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CB93B" w14:textId="05E3217F" w:rsidR="00CA6B0F" w:rsidRPr="00E562F7" w:rsidRDefault="00B40932" w:rsidP="00A81AAA">
      <w:pPr>
        <w:pBdr>
          <w:top w:val="single" w:sz="4" w:space="1" w:color="auto"/>
          <w:left w:val="single" w:sz="4" w:space="4" w:color="auto"/>
          <w:bottom w:val="single" w:sz="4" w:space="1" w:color="auto"/>
          <w:right w:val="single" w:sz="4" w:space="4" w:color="auto"/>
        </w:pBdr>
        <w:jc w:val="center"/>
        <w:rPr>
          <w:b/>
          <w:sz w:val="28"/>
          <w:szCs w:val="28"/>
        </w:rPr>
      </w:pPr>
      <w:r>
        <w:rPr>
          <w:rFonts w:ascii="Calibri" w:hAnsi="Calibri"/>
          <w:b/>
          <w:color w:val="00CC99"/>
          <w:sz w:val="28"/>
          <w:szCs w:val="28"/>
        </w:rPr>
        <w:t xml:space="preserve">SPACE ONLY </w:t>
      </w:r>
      <w:r w:rsidR="00762A7A">
        <w:rPr>
          <w:rFonts w:ascii="Calibri" w:hAnsi="Calibri"/>
          <w:b/>
          <w:color w:val="00CC99"/>
          <w:sz w:val="28"/>
          <w:szCs w:val="28"/>
        </w:rPr>
        <w:t>STAND AND STRUCTURE IN</w:t>
      </w:r>
      <w:r w:rsidR="00E562F7" w:rsidRPr="00E562F7">
        <w:rPr>
          <w:rFonts w:ascii="Calibri" w:hAnsi="Calibri"/>
          <w:b/>
          <w:color w:val="00CC99"/>
          <w:sz w:val="28"/>
          <w:szCs w:val="28"/>
        </w:rPr>
        <w:t>FORMATION</w:t>
      </w:r>
    </w:p>
    <w:p w14:paraId="4EAAD5CA" w14:textId="77777777" w:rsidR="009C3B1B" w:rsidRDefault="009C3B1B" w:rsidP="009C3B1B">
      <w:pPr>
        <w:pStyle w:val="Heading6"/>
        <w:jc w:val="both"/>
        <w:rPr>
          <w:rFonts w:ascii="Arial" w:hAnsi="Arial" w:cs="Arial"/>
          <w:sz w:val="22"/>
          <w:szCs w:val="22"/>
          <w:highlight w:val="green"/>
        </w:rPr>
      </w:pPr>
    </w:p>
    <w:p w14:paraId="0AD8798F" w14:textId="77777777" w:rsidR="009C3B1B" w:rsidRPr="009C3B1B" w:rsidRDefault="009C3B1B" w:rsidP="009C3B1B">
      <w:pPr>
        <w:pStyle w:val="Heading6"/>
        <w:jc w:val="both"/>
        <w:rPr>
          <w:rFonts w:ascii="Arial" w:hAnsi="Arial" w:cs="Arial"/>
          <w:b/>
          <w:i w:val="0"/>
          <w:sz w:val="22"/>
          <w:szCs w:val="22"/>
          <w:u w:val="single"/>
        </w:rPr>
      </w:pPr>
      <w:r w:rsidRPr="009C3B1B">
        <w:rPr>
          <w:rFonts w:ascii="Arial" w:hAnsi="Arial" w:cs="Arial"/>
          <w:b/>
          <w:i w:val="0"/>
          <w:sz w:val="22"/>
          <w:szCs w:val="22"/>
          <w:u w:val="single"/>
        </w:rPr>
        <w:t>SPACE ONLY SITES</w:t>
      </w:r>
      <w:r w:rsidR="00842072">
        <w:rPr>
          <w:rFonts w:ascii="Arial" w:hAnsi="Arial" w:cs="Arial"/>
          <w:b/>
          <w:i w:val="0"/>
          <w:sz w:val="22"/>
          <w:szCs w:val="22"/>
          <w:u w:val="single"/>
        </w:rPr>
        <w:t xml:space="preserve"> - FOREWORD</w:t>
      </w:r>
    </w:p>
    <w:p w14:paraId="2DBC07E4" w14:textId="77777777" w:rsidR="009C3B1B" w:rsidRPr="009C3B1B" w:rsidRDefault="009C3B1B" w:rsidP="009C3B1B">
      <w:pPr>
        <w:pStyle w:val="Footer"/>
        <w:tabs>
          <w:tab w:val="clear" w:pos="4320"/>
          <w:tab w:val="clear" w:pos="8640"/>
        </w:tabs>
        <w:jc w:val="both"/>
        <w:rPr>
          <w:rFonts w:ascii="Arial" w:hAnsi="Arial" w:cs="Arial"/>
          <w:sz w:val="22"/>
          <w:szCs w:val="22"/>
        </w:rPr>
      </w:pPr>
    </w:p>
    <w:p w14:paraId="21877E5C" w14:textId="01C392B6" w:rsidR="009C3B1B" w:rsidRDefault="00217809" w:rsidP="009C3B1B">
      <w:pPr>
        <w:rPr>
          <w:rFonts w:ascii="Arial" w:hAnsi="Arial" w:cs="Arial"/>
          <w:sz w:val="22"/>
          <w:szCs w:val="22"/>
        </w:rPr>
      </w:pPr>
      <w:r>
        <w:rPr>
          <w:rFonts w:ascii="Arial" w:hAnsi="Arial" w:cs="Arial"/>
          <w:sz w:val="22"/>
          <w:szCs w:val="22"/>
        </w:rPr>
        <w:t>The build for space only stands</w:t>
      </w:r>
      <w:r w:rsidR="009C3B1B" w:rsidRPr="00E133BB">
        <w:rPr>
          <w:rFonts w:ascii="Arial" w:hAnsi="Arial" w:cs="Arial"/>
          <w:sz w:val="22"/>
          <w:szCs w:val="22"/>
        </w:rPr>
        <w:t xml:space="preserve"> will comme</w:t>
      </w:r>
      <w:r w:rsidR="009C3B1B" w:rsidRPr="005737AA">
        <w:rPr>
          <w:rFonts w:ascii="Arial" w:hAnsi="Arial" w:cs="Arial"/>
          <w:sz w:val="22"/>
          <w:szCs w:val="22"/>
        </w:rPr>
        <w:t>nce at</w:t>
      </w:r>
      <w:r w:rsidR="009C3B1B" w:rsidRPr="005737AA">
        <w:rPr>
          <w:rFonts w:ascii="Arial" w:hAnsi="Arial" w:cs="Arial"/>
          <w:b/>
          <w:sz w:val="22"/>
          <w:szCs w:val="22"/>
        </w:rPr>
        <w:t xml:space="preserve"> </w:t>
      </w:r>
      <w:r w:rsidR="00E43522">
        <w:rPr>
          <w:rFonts w:ascii="Arial" w:hAnsi="Arial" w:cs="Arial"/>
          <w:b/>
          <w:sz w:val="22"/>
          <w:szCs w:val="22"/>
        </w:rPr>
        <w:t>(</w:t>
      </w:r>
      <w:r w:rsidR="00E43522" w:rsidRPr="00E43522">
        <w:rPr>
          <w:rFonts w:ascii="Arial" w:hAnsi="Arial" w:cs="Arial"/>
          <w:b/>
          <w:sz w:val="22"/>
          <w:szCs w:val="22"/>
          <w:highlight w:val="yellow"/>
        </w:rPr>
        <w:t>TIME)</w:t>
      </w:r>
      <w:r w:rsidR="007179F0">
        <w:rPr>
          <w:rFonts w:ascii="Arial" w:hAnsi="Arial" w:cs="Arial"/>
          <w:b/>
          <w:sz w:val="22"/>
          <w:szCs w:val="22"/>
        </w:rPr>
        <w:t xml:space="preserve"> on </w:t>
      </w:r>
      <w:r w:rsidR="00E43522">
        <w:rPr>
          <w:rFonts w:ascii="Arial" w:hAnsi="Arial" w:cs="Arial"/>
          <w:b/>
          <w:sz w:val="22"/>
          <w:szCs w:val="22"/>
        </w:rPr>
        <w:t>(</w:t>
      </w:r>
      <w:r w:rsidR="00E43522" w:rsidRPr="00E43522">
        <w:rPr>
          <w:rFonts w:ascii="Arial" w:hAnsi="Arial" w:cs="Arial"/>
          <w:b/>
          <w:sz w:val="22"/>
          <w:szCs w:val="22"/>
          <w:highlight w:val="yellow"/>
        </w:rPr>
        <w:t>DAY</w:t>
      </w:r>
      <w:r w:rsidR="00E43522">
        <w:rPr>
          <w:rFonts w:ascii="Arial" w:hAnsi="Arial" w:cs="Arial"/>
          <w:b/>
          <w:sz w:val="22"/>
          <w:szCs w:val="22"/>
        </w:rPr>
        <w:t>) (</w:t>
      </w:r>
      <w:r w:rsidR="00E43522" w:rsidRPr="00E43522">
        <w:rPr>
          <w:rFonts w:ascii="Arial" w:hAnsi="Arial" w:cs="Arial"/>
          <w:b/>
          <w:sz w:val="22"/>
          <w:szCs w:val="22"/>
          <w:highlight w:val="yellow"/>
        </w:rPr>
        <w:t>DATE</w:t>
      </w:r>
      <w:r w:rsidR="00E43522">
        <w:rPr>
          <w:rFonts w:ascii="Arial" w:hAnsi="Arial" w:cs="Arial"/>
          <w:b/>
          <w:sz w:val="22"/>
          <w:szCs w:val="22"/>
        </w:rPr>
        <w:t>)</w:t>
      </w:r>
      <w:r w:rsidRPr="005737AA">
        <w:rPr>
          <w:rFonts w:ascii="Arial" w:hAnsi="Arial" w:cs="Arial"/>
          <w:b/>
          <w:sz w:val="22"/>
          <w:szCs w:val="22"/>
        </w:rPr>
        <w:t xml:space="preserve"> </w:t>
      </w:r>
      <w:r w:rsidR="009C3B1B" w:rsidRPr="009C3B1B">
        <w:rPr>
          <w:rFonts w:ascii="Arial" w:hAnsi="Arial" w:cs="Arial"/>
          <w:sz w:val="22"/>
          <w:szCs w:val="22"/>
        </w:rPr>
        <w:t>Con</w:t>
      </w:r>
      <w:r w:rsidR="007E1343">
        <w:rPr>
          <w:rFonts w:ascii="Arial" w:hAnsi="Arial" w:cs="Arial"/>
          <w:sz w:val="22"/>
          <w:szCs w:val="22"/>
        </w:rPr>
        <w:t>tractors should satisfy themsel</w:t>
      </w:r>
      <w:r w:rsidR="00D0481A">
        <w:rPr>
          <w:rFonts w:ascii="Arial" w:hAnsi="Arial" w:cs="Arial"/>
          <w:sz w:val="22"/>
          <w:szCs w:val="22"/>
        </w:rPr>
        <w:t>v</w:t>
      </w:r>
      <w:r w:rsidR="009C3B1B" w:rsidRPr="009C3B1B">
        <w:rPr>
          <w:rFonts w:ascii="Arial" w:hAnsi="Arial" w:cs="Arial"/>
          <w:sz w:val="22"/>
          <w:szCs w:val="22"/>
        </w:rPr>
        <w:t>es that the positioning of the stand area is correct and,</w:t>
      </w:r>
      <w:r w:rsidR="009C3B1B">
        <w:rPr>
          <w:rFonts w:ascii="Arial" w:hAnsi="Arial" w:cs="Arial"/>
          <w:sz w:val="22"/>
          <w:szCs w:val="22"/>
        </w:rPr>
        <w:t xml:space="preserve"> if necessary, conduct a site vis</w:t>
      </w:r>
      <w:r w:rsidR="003D3A84">
        <w:rPr>
          <w:rFonts w:ascii="Arial" w:hAnsi="Arial" w:cs="Arial"/>
          <w:sz w:val="22"/>
          <w:szCs w:val="22"/>
        </w:rPr>
        <w:t>i</w:t>
      </w:r>
      <w:r w:rsidR="009C3B1B">
        <w:rPr>
          <w:rFonts w:ascii="Arial" w:hAnsi="Arial" w:cs="Arial"/>
          <w:sz w:val="22"/>
          <w:szCs w:val="22"/>
        </w:rPr>
        <w:t>t well in advance</w:t>
      </w:r>
      <w:r w:rsidR="003D3A84">
        <w:rPr>
          <w:rFonts w:ascii="Arial" w:hAnsi="Arial" w:cs="Arial"/>
          <w:sz w:val="22"/>
          <w:szCs w:val="22"/>
        </w:rPr>
        <w:t xml:space="preserve"> of the event. A</w:t>
      </w:r>
      <w:r w:rsidR="009C3B1B" w:rsidRPr="009C3B1B">
        <w:rPr>
          <w:rFonts w:ascii="Arial" w:hAnsi="Arial" w:cs="Arial"/>
          <w:sz w:val="22"/>
          <w:szCs w:val="22"/>
        </w:rPr>
        <w:t xml:space="preserve">ny </w:t>
      </w:r>
      <w:r w:rsidR="003D3A84" w:rsidRPr="009C3B1B">
        <w:rPr>
          <w:rFonts w:ascii="Arial" w:hAnsi="Arial" w:cs="Arial"/>
          <w:sz w:val="22"/>
          <w:szCs w:val="22"/>
        </w:rPr>
        <w:t>queri</w:t>
      </w:r>
      <w:r w:rsidR="003D3A84">
        <w:rPr>
          <w:rFonts w:ascii="Arial" w:hAnsi="Arial" w:cs="Arial"/>
          <w:sz w:val="22"/>
          <w:szCs w:val="22"/>
        </w:rPr>
        <w:t>es should</w:t>
      </w:r>
      <w:r w:rsidR="003C0781">
        <w:rPr>
          <w:rFonts w:ascii="Arial" w:hAnsi="Arial" w:cs="Arial"/>
          <w:sz w:val="22"/>
          <w:szCs w:val="22"/>
        </w:rPr>
        <w:t xml:space="preserve"> be</w:t>
      </w:r>
      <w:r w:rsidR="003D3A84">
        <w:rPr>
          <w:rFonts w:ascii="Arial" w:hAnsi="Arial" w:cs="Arial"/>
          <w:sz w:val="22"/>
          <w:szCs w:val="22"/>
        </w:rPr>
        <w:t xml:space="preserve"> referred to the</w:t>
      </w:r>
      <w:r w:rsidR="009C3B1B" w:rsidRPr="009C3B1B">
        <w:rPr>
          <w:rFonts w:ascii="Arial" w:hAnsi="Arial" w:cs="Arial"/>
          <w:sz w:val="22"/>
          <w:szCs w:val="22"/>
        </w:rPr>
        <w:t xml:space="preserve"> organisers</w:t>
      </w:r>
      <w:r w:rsidR="003D3A84">
        <w:rPr>
          <w:rFonts w:ascii="Arial" w:hAnsi="Arial" w:cs="Arial"/>
          <w:sz w:val="22"/>
          <w:szCs w:val="22"/>
        </w:rPr>
        <w:t xml:space="preserve"> as soon as possible</w:t>
      </w:r>
      <w:r w:rsidR="009C3B1B" w:rsidRPr="009C3B1B">
        <w:rPr>
          <w:rFonts w:ascii="Arial" w:hAnsi="Arial" w:cs="Arial"/>
          <w:sz w:val="22"/>
          <w:szCs w:val="22"/>
        </w:rPr>
        <w:t xml:space="preserve"> </w:t>
      </w:r>
      <w:r w:rsidR="009C3B1B" w:rsidRPr="009C3B1B">
        <w:rPr>
          <w:rFonts w:ascii="Arial" w:hAnsi="Arial" w:cs="Arial"/>
          <w:b/>
          <w:bCs w:val="0"/>
          <w:sz w:val="22"/>
          <w:szCs w:val="22"/>
        </w:rPr>
        <w:t>before commencing construction</w:t>
      </w:r>
      <w:r w:rsidR="009C3B1B" w:rsidRPr="009C3B1B">
        <w:rPr>
          <w:rFonts w:ascii="Arial" w:hAnsi="Arial" w:cs="Arial"/>
          <w:sz w:val="22"/>
          <w:szCs w:val="22"/>
        </w:rPr>
        <w:t>.</w:t>
      </w:r>
    </w:p>
    <w:p w14:paraId="660762AA" w14:textId="77777777" w:rsidR="000C5327" w:rsidRDefault="000C5327" w:rsidP="009C3B1B">
      <w:pPr>
        <w:rPr>
          <w:rFonts w:ascii="Arial" w:hAnsi="Arial" w:cs="Arial"/>
          <w:sz w:val="22"/>
          <w:szCs w:val="22"/>
        </w:rPr>
      </w:pPr>
    </w:p>
    <w:p w14:paraId="44610C64" w14:textId="77777777" w:rsidR="000C5327" w:rsidRDefault="000C5327" w:rsidP="009C3B1B">
      <w:pPr>
        <w:rPr>
          <w:rFonts w:ascii="Arial" w:hAnsi="Arial" w:cs="Arial"/>
          <w:b/>
          <w:sz w:val="22"/>
          <w:szCs w:val="22"/>
          <w:u w:val="single"/>
        </w:rPr>
      </w:pPr>
      <w:r w:rsidRPr="00B12B9C">
        <w:rPr>
          <w:rFonts w:ascii="Arial" w:hAnsi="Arial" w:cs="Arial"/>
          <w:b/>
          <w:sz w:val="22"/>
          <w:szCs w:val="22"/>
          <w:u w:val="single"/>
        </w:rPr>
        <w:t xml:space="preserve">VENUE ACCESS </w:t>
      </w:r>
      <w:r w:rsidR="004925C5">
        <w:rPr>
          <w:rFonts w:ascii="Arial" w:hAnsi="Arial" w:cs="Arial"/>
          <w:b/>
          <w:sz w:val="22"/>
          <w:szCs w:val="22"/>
          <w:u w:val="single"/>
        </w:rPr>
        <w:t>–</w:t>
      </w:r>
      <w:r w:rsidRPr="00B12B9C">
        <w:rPr>
          <w:rFonts w:ascii="Arial" w:hAnsi="Arial" w:cs="Arial"/>
          <w:b/>
          <w:sz w:val="22"/>
          <w:szCs w:val="22"/>
          <w:u w:val="single"/>
        </w:rPr>
        <w:t xml:space="preserve"> BUILD</w:t>
      </w:r>
      <w:r w:rsidR="00D95408">
        <w:rPr>
          <w:rFonts w:ascii="Arial" w:hAnsi="Arial" w:cs="Arial"/>
          <w:b/>
          <w:sz w:val="22"/>
          <w:szCs w:val="22"/>
          <w:u w:val="single"/>
        </w:rPr>
        <w:t xml:space="preserve"> SPACE ONLY</w:t>
      </w:r>
    </w:p>
    <w:p w14:paraId="5A25431A" w14:textId="77777777" w:rsidR="004925C5" w:rsidRDefault="004925C5" w:rsidP="009C3B1B">
      <w:pPr>
        <w:rPr>
          <w:rFonts w:ascii="Arial" w:hAnsi="Arial" w:cs="Arial"/>
          <w:b/>
          <w:sz w:val="22"/>
          <w:szCs w:val="22"/>
          <w:u w:val="single"/>
        </w:rPr>
      </w:pPr>
    </w:p>
    <w:p w14:paraId="32512AED" w14:textId="0EA02E7C" w:rsidR="00D95408" w:rsidRDefault="005939BA" w:rsidP="009C3B1B">
      <w:pPr>
        <w:rPr>
          <w:rFonts w:ascii="Arial" w:hAnsi="Arial" w:cs="Arial"/>
          <w:sz w:val="22"/>
          <w:szCs w:val="22"/>
        </w:rPr>
      </w:pPr>
      <w:r w:rsidRPr="006A7C8F">
        <w:rPr>
          <w:rFonts w:ascii="Arial" w:hAnsi="Arial" w:cs="Arial"/>
          <w:sz w:val="22"/>
          <w:szCs w:val="22"/>
          <w:highlight w:val="yellow"/>
        </w:rPr>
        <w:t>DAY/DATE</w:t>
      </w:r>
      <w:r w:rsidR="00AE7EB8" w:rsidRPr="006A7C8F">
        <w:rPr>
          <w:rFonts w:ascii="Arial" w:hAnsi="Arial" w:cs="Arial"/>
          <w:sz w:val="22"/>
          <w:szCs w:val="22"/>
          <w:highlight w:val="yellow"/>
        </w:rPr>
        <w:t xml:space="preserve"> </w:t>
      </w:r>
      <w:r w:rsidR="005737AA" w:rsidRPr="006A7C8F">
        <w:rPr>
          <w:rFonts w:ascii="Arial" w:hAnsi="Arial" w:cs="Arial"/>
          <w:sz w:val="22"/>
          <w:szCs w:val="22"/>
          <w:highlight w:val="yellow"/>
        </w:rPr>
        <w:tab/>
      </w:r>
      <w:r w:rsidR="00D95408" w:rsidRPr="006A7C8F">
        <w:rPr>
          <w:rFonts w:ascii="Arial" w:hAnsi="Arial" w:cs="Arial"/>
          <w:sz w:val="22"/>
          <w:szCs w:val="22"/>
          <w:highlight w:val="yellow"/>
        </w:rPr>
        <w:tab/>
      </w:r>
      <w:r w:rsidR="00AE7EB8" w:rsidRPr="006A7C8F">
        <w:rPr>
          <w:rFonts w:ascii="Arial" w:hAnsi="Arial" w:cs="Arial"/>
          <w:sz w:val="22"/>
          <w:szCs w:val="22"/>
          <w:highlight w:val="yellow"/>
        </w:rPr>
        <w:t xml:space="preserve">            </w:t>
      </w:r>
      <w:r w:rsidRPr="006A7C8F">
        <w:rPr>
          <w:rFonts w:ascii="Arial" w:hAnsi="Arial" w:cs="Arial"/>
          <w:sz w:val="22"/>
          <w:szCs w:val="22"/>
          <w:highlight w:val="yellow"/>
        </w:rPr>
        <w:t>START - END</w:t>
      </w:r>
    </w:p>
    <w:p w14:paraId="6EE89C43" w14:textId="77777777" w:rsidR="000C5327" w:rsidRPr="00872A54" w:rsidRDefault="000C5327" w:rsidP="009C3B1B">
      <w:pPr>
        <w:rPr>
          <w:rFonts w:ascii="Arial" w:hAnsi="Arial" w:cs="Arial"/>
          <w:sz w:val="22"/>
          <w:szCs w:val="22"/>
        </w:rPr>
      </w:pPr>
    </w:p>
    <w:p w14:paraId="2B46DC93" w14:textId="54CACDFC" w:rsidR="005939BA" w:rsidRDefault="000C5327" w:rsidP="009C3B1B">
      <w:pPr>
        <w:rPr>
          <w:rFonts w:ascii="Arial" w:hAnsi="Arial" w:cs="Arial"/>
          <w:sz w:val="22"/>
          <w:szCs w:val="22"/>
        </w:rPr>
      </w:pPr>
      <w:r w:rsidRPr="00872A54">
        <w:rPr>
          <w:rFonts w:ascii="Arial" w:hAnsi="Arial" w:cs="Arial"/>
          <w:b/>
          <w:sz w:val="22"/>
          <w:szCs w:val="22"/>
          <w:u w:val="single"/>
        </w:rPr>
        <w:t>PULL OUT</w:t>
      </w:r>
      <w:r w:rsidR="005737AA" w:rsidRPr="00872A54">
        <w:rPr>
          <w:rFonts w:ascii="Arial" w:hAnsi="Arial" w:cs="Arial"/>
          <w:sz w:val="22"/>
          <w:szCs w:val="22"/>
        </w:rPr>
        <w:tab/>
      </w:r>
      <w:r w:rsidR="00872A54" w:rsidRPr="00872A54">
        <w:rPr>
          <w:rFonts w:ascii="Arial" w:hAnsi="Arial" w:cs="Arial"/>
          <w:sz w:val="22"/>
          <w:szCs w:val="22"/>
        </w:rPr>
        <w:tab/>
      </w:r>
      <w:r w:rsidR="00AE7EB8">
        <w:rPr>
          <w:rFonts w:ascii="Arial" w:hAnsi="Arial" w:cs="Arial"/>
          <w:sz w:val="22"/>
          <w:szCs w:val="22"/>
        </w:rPr>
        <w:t xml:space="preserve">            </w:t>
      </w:r>
      <w:r w:rsidR="006A7C8F">
        <w:rPr>
          <w:rFonts w:ascii="Arial" w:hAnsi="Arial" w:cs="Arial"/>
          <w:sz w:val="22"/>
          <w:szCs w:val="22"/>
        </w:rPr>
        <w:tab/>
      </w:r>
      <w:r w:rsidR="006A7C8F">
        <w:rPr>
          <w:rFonts w:ascii="Arial" w:hAnsi="Arial" w:cs="Arial"/>
          <w:sz w:val="22"/>
          <w:szCs w:val="22"/>
        </w:rPr>
        <w:tab/>
      </w:r>
    </w:p>
    <w:p w14:paraId="128A1CF5" w14:textId="77777777" w:rsidR="005939BA" w:rsidRDefault="005939BA" w:rsidP="009C3B1B">
      <w:pPr>
        <w:rPr>
          <w:rFonts w:ascii="Arial" w:hAnsi="Arial" w:cs="Arial"/>
          <w:sz w:val="22"/>
          <w:szCs w:val="22"/>
        </w:rPr>
      </w:pPr>
    </w:p>
    <w:p w14:paraId="6CBFB232" w14:textId="3C198041" w:rsidR="00D95408" w:rsidRDefault="006A7C8F" w:rsidP="009C3B1B">
      <w:pPr>
        <w:rPr>
          <w:rFonts w:ascii="Arial" w:hAnsi="Arial" w:cs="Arial"/>
          <w:sz w:val="22"/>
          <w:szCs w:val="22"/>
        </w:rPr>
      </w:pPr>
      <w:r w:rsidRPr="006A7C8F">
        <w:rPr>
          <w:rFonts w:ascii="Arial" w:hAnsi="Arial" w:cs="Arial"/>
          <w:sz w:val="22"/>
          <w:szCs w:val="22"/>
          <w:highlight w:val="yellow"/>
        </w:rPr>
        <w:t>DAY/DATE</w:t>
      </w:r>
      <w:r w:rsidRPr="006A7C8F">
        <w:rPr>
          <w:rFonts w:ascii="Arial" w:hAnsi="Arial" w:cs="Arial"/>
          <w:sz w:val="22"/>
          <w:szCs w:val="22"/>
          <w:highlight w:val="yellow"/>
        </w:rPr>
        <w:tab/>
      </w:r>
      <w:r w:rsidRPr="006A7C8F">
        <w:rPr>
          <w:rFonts w:ascii="Arial" w:hAnsi="Arial" w:cs="Arial"/>
          <w:sz w:val="22"/>
          <w:szCs w:val="22"/>
          <w:highlight w:val="yellow"/>
        </w:rPr>
        <w:tab/>
      </w:r>
      <w:r w:rsidRPr="006A7C8F">
        <w:rPr>
          <w:rFonts w:ascii="Arial" w:hAnsi="Arial" w:cs="Arial"/>
          <w:sz w:val="22"/>
          <w:szCs w:val="22"/>
          <w:highlight w:val="yellow"/>
        </w:rPr>
        <w:tab/>
        <w:t>START - END</w:t>
      </w:r>
    </w:p>
    <w:p w14:paraId="11240BBF" w14:textId="77777777" w:rsidR="00AE7EB8" w:rsidRDefault="00AE7EB8" w:rsidP="009C3B1B">
      <w:pPr>
        <w:rPr>
          <w:rFonts w:ascii="Arial" w:hAnsi="Arial" w:cs="Arial"/>
          <w:b/>
          <w:sz w:val="22"/>
          <w:szCs w:val="22"/>
          <w:u w:val="single"/>
        </w:rPr>
      </w:pPr>
    </w:p>
    <w:p w14:paraId="2EE3614D" w14:textId="1BEF501C" w:rsidR="00AE7EB8" w:rsidRPr="00AE7EB8" w:rsidRDefault="00AE7EB8" w:rsidP="009C3B1B">
      <w:pPr>
        <w:rPr>
          <w:rFonts w:ascii="Arial" w:hAnsi="Arial" w:cs="Arial"/>
          <w:b/>
          <w:sz w:val="22"/>
          <w:szCs w:val="22"/>
        </w:rPr>
      </w:pPr>
      <w:r>
        <w:rPr>
          <w:rFonts w:ascii="Arial" w:hAnsi="Arial" w:cs="Arial"/>
          <w:b/>
          <w:sz w:val="22"/>
          <w:szCs w:val="22"/>
        </w:rPr>
        <w:t xml:space="preserve">Times are subject to change – please ensure any timings given as directed by Dime Events or </w:t>
      </w:r>
      <w:r w:rsidR="00497391">
        <w:rPr>
          <w:rFonts w:ascii="Arial" w:hAnsi="Arial" w:cs="Arial"/>
          <w:b/>
          <w:sz w:val="22"/>
          <w:szCs w:val="22"/>
        </w:rPr>
        <w:t>World of Wonder</w:t>
      </w:r>
      <w:r>
        <w:rPr>
          <w:rFonts w:ascii="Arial" w:hAnsi="Arial" w:cs="Arial"/>
          <w:b/>
          <w:sz w:val="22"/>
          <w:szCs w:val="22"/>
        </w:rPr>
        <w:t xml:space="preserve"> are adhered to.</w:t>
      </w:r>
    </w:p>
    <w:p w14:paraId="64188250" w14:textId="77777777" w:rsidR="00D95408" w:rsidRPr="00872A54" w:rsidRDefault="00D95408" w:rsidP="009C3B1B">
      <w:pPr>
        <w:rPr>
          <w:rFonts w:ascii="Arial" w:hAnsi="Arial" w:cs="Arial"/>
          <w:sz w:val="22"/>
          <w:szCs w:val="22"/>
        </w:rPr>
      </w:pPr>
      <w:r w:rsidRPr="00872A54">
        <w:rPr>
          <w:rFonts w:ascii="Arial" w:hAnsi="Arial" w:cs="Arial"/>
          <w:sz w:val="22"/>
          <w:szCs w:val="22"/>
        </w:rPr>
        <w:tab/>
      </w:r>
    </w:p>
    <w:p w14:paraId="1B4C31DF" w14:textId="77777777" w:rsidR="00021459" w:rsidRPr="00021459" w:rsidRDefault="00021459" w:rsidP="00021459">
      <w:pPr>
        <w:rPr>
          <w:rFonts w:ascii="Tahoma" w:hAnsi="Tahoma"/>
          <w:b/>
          <w:bCs w:val="0"/>
          <w:sz w:val="20"/>
          <w:szCs w:val="20"/>
        </w:rPr>
      </w:pPr>
      <w:r w:rsidRPr="00021459">
        <w:rPr>
          <w:rFonts w:ascii="Tahoma" w:hAnsi="Tahoma"/>
          <w:b/>
          <w:bCs w:val="0"/>
          <w:sz w:val="20"/>
          <w:szCs w:val="20"/>
        </w:rPr>
        <w:t xml:space="preserve">Exhibitors and </w:t>
      </w:r>
      <w:proofErr w:type="gramStart"/>
      <w:r w:rsidRPr="00021459">
        <w:rPr>
          <w:rFonts w:ascii="Tahoma" w:hAnsi="Tahoma"/>
          <w:b/>
          <w:bCs w:val="0"/>
          <w:sz w:val="20"/>
          <w:szCs w:val="20"/>
        </w:rPr>
        <w:t>contractors</w:t>
      </w:r>
      <w:proofErr w:type="gramEnd"/>
      <w:r w:rsidRPr="00021459">
        <w:rPr>
          <w:rFonts w:ascii="Tahoma" w:hAnsi="Tahoma"/>
          <w:b/>
          <w:bCs w:val="0"/>
          <w:sz w:val="20"/>
          <w:szCs w:val="20"/>
        </w:rPr>
        <w:t xml:space="preserve"> attention is drawn to the tenancy build up and break down times, which are NOT flexible.  All parties are required to ensure that all stands, regardless of design, </w:t>
      </w:r>
      <w:proofErr w:type="gramStart"/>
      <w:r w:rsidRPr="00021459">
        <w:rPr>
          <w:rFonts w:ascii="Tahoma" w:hAnsi="Tahoma"/>
          <w:b/>
          <w:bCs w:val="0"/>
          <w:sz w:val="20"/>
          <w:szCs w:val="20"/>
        </w:rPr>
        <w:t>are able to</w:t>
      </w:r>
      <w:proofErr w:type="gramEnd"/>
      <w:r w:rsidRPr="00021459">
        <w:rPr>
          <w:rFonts w:ascii="Tahoma" w:hAnsi="Tahoma"/>
          <w:b/>
          <w:bCs w:val="0"/>
          <w:sz w:val="20"/>
          <w:szCs w:val="20"/>
        </w:rPr>
        <w:t xml:space="preserve"> be completed within those times.  You should therefore ensure that sufficient crew are allocated to the construction and dismantling, so as not to compromise safety, or the European Working Time Directive.</w:t>
      </w:r>
    </w:p>
    <w:p w14:paraId="552206AF" w14:textId="77777777" w:rsidR="00021459" w:rsidRDefault="00021459" w:rsidP="009C3B1B">
      <w:pPr>
        <w:rPr>
          <w:rFonts w:ascii="Arial" w:hAnsi="Arial" w:cs="Arial"/>
          <w:sz w:val="22"/>
          <w:szCs w:val="22"/>
        </w:rPr>
      </w:pPr>
    </w:p>
    <w:p w14:paraId="15675D24" w14:textId="2B6F1561" w:rsidR="00CD4A8B" w:rsidRPr="00CD4A8B" w:rsidRDefault="00AE7EB8" w:rsidP="00CD4A8B">
      <w:pPr>
        <w:shd w:val="clear" w:color="auto" w:fill="FFFFFF"/>
        <w:rPr>
          <w:rFonts w:ascii="Calibri" w:hAnsi="Calibri"/>
          <w:bCs w:val="0"/>
          <w:color w:val="000000"/>
          <w:sz w:val="22"/>
          <w:szCs w:val="22"/>
          <w:lang w:eastAsia="en-GB"/>
        </w:rPr>
      </w:pPr>
      <w:r>
        <w:rPr>
          <w:rFonts w:ascii="Arial" w:hAnsi="Arial" w:cs="Arial"/>
          <w:sz w:val="22"/>
          <w:szCs w:val="22"/>
        </w:rPr>
        <w:t xml:space="preserve">Bespoke rigging </w:t>
      </w:r>
      <w:proofErr w:type="spellStart"/>
      <w:r>
        <w:rPr>
          <w:rFonts w:ascii="Arial" w:hAnsi="Arial" w:cs="Arial"/>
          <w:sz w:val="22"/>
          <w:szCs w:val="22"/>
        </w:rPr>
        <w:t>i.e</w:t>
      </w:r>
      <w:proofErr w:type="spellEnd"/>
      <w:r>
        <w:rPr>
          <w:rFonts w:ascii="Arial" w:hAnsi="Arial" w:cs="Arial"/>
          <w:sz w:val="22"/>
          <w:szCs w:val="22"/>
        </w:rPr>
        <w:t xml:space="preserve"> wooden frames </w:t>
      </w:r>
      <w:proofErr w:type="gramStart"/>
      <w:r>
        <w:rPr>
          <w:rFonts w:ascii="Arial" w:hAnsi="Arial" w:cs="Arial"/>
          <w:sz w:val="22"/>
          <w:szCs w:val="22"/>
        </w:rPr>
        <w:t>will  be</w:t>
      </w:r>
      <w:proofErr w:type="gramEnd"/>
      <w:r>
        <w:rPr>
          <w:rFonts w:ascii="Arial" w:hAnsi="Arial" w:cs="Arial"/>
          <w:sz w:val="22"/>
          <w:szCs w:val="22"/>
        </w:rPr>
        <w:t xml:space="preserve"> classed as a complex structure.</w:t>
      </w:r>
      <w:r w:rsidR="009C3B1B" w:rsidRPr="009C3B1B">
        <w:rPr>
          <w:rFonts w:ascii="Arial" w:hAnsi="Arial" w:cs="Arial"/>
          <w:sz w:val="22"/>
          <w:szCs w:val="22"/>
        </w:rPr>
        <w:t xml:space="preserve">  All construction over 2.5m high must be dressed on both sides. All space only exhibitors are responsible for making good the back of their stand, which may not be left uncovered </w:t>
      </w:r>
      <w:proofErr w:type="gramStart"/>
      <w:r w:rsidR="009C3B1B" w:rsidRPr="009C3B1B">
        <w:rPr>
          <w:rFonts w:ascii="Arial" w:hAnsi="Arial" w:cs="Arial"/>
          <w:sz w:val="22"/>
          <w:szCs w:val="22"/>
        </w:rPr>
        <w:t>so as to</w:t>
      </w:r>
      <w:proofErr w:type="gramEnd"/>
      <w:r w:rsidR="009C3B1B" w:rsidRPr="009C3B1B">
        <w:rPr>
          <w:rFonts w:ascii="Arial" w:hAnsi="Arial" w:cs="Arial"/>
          <w:sz w:val="22"/>
          <w:szCs w:val="22"/>
        </w:rPr>
        <w:t xml:space="preserve"> conform with the rest of the floor. A shell scheme wall may be provided at a cost to the exhibitor.</w:t>
      </w:r>
      <w:r w:rsidR="00CD4A8B">
        <w:rPr>
          <w:rFonts w:ascii="Arial" w:hAnsi="Arial" w:cs="Arial"/>
          <w:sz w:val="22"/>
          <w:szCs w:val="22"/>
        </w:rPr>
        <w:t xml:space="preserve">  </w:t>
      </w:r>
      <w:r w:rsidR="00CD4A8B" w:rsidRPr="00CD4A8B">
        <w:rPr>
          <w:rFonts w:ascii="Arial" w:hAnsi="Arial" w:cs="Arial"/>
          <w:bCs w:val="0"/>
          <w:color w:val="000000"/>
          <w:sz w:val="22"/>
          <w:szCs w:val="22"/>
          <w:lang w:eastAsia="en-GB"/>
        </w:rPr>
        <w:t>Any part of the wall above 2400mm must be suitably decorated and finished to a high standard. Branding is not allowed if overlooking an adjacent stand</w:t>
      </w:r>
      <w:r w:rsidR="007B18F2">
        <w:rPr>
          <w:rFonts w:ascii="Arial" w:hAnsi="Arial" w:cs="Arial"/>
          <w:bCs w:val="0"/>
          <w:color w:val="000000"/>
          <w:sz w:val="22"/>
          <w:szCs w:val="22"/>
          <w:lang w:eastAsia="en-GB"/>
        </w:rPr>
        <w:t>.</w:t>
      </w:r>
    </w:p>
    <w:p w14:paraId="396CE154" w14:textId="77777777" w:rsidR="009C3B1B" w:rsidRPr="009C3B1B" w:rsidRDefault="009C3B1B" w:rsidP="009C3B1B">
      <w:pPr>
        <w:rPr>
          <w:rFonts w:ascii="Arial" w:hAnsi="Arial" w:cs="Arial"/>
          <w:sz w:val="22"/>
          <w:szCs w:val="22"/>
        </w:rPr>
      </w:pPr>
    </w:p>
    <w:p w14:paraId="210D36A6" w14:textId="0DEA2AAC" w:rsidR="009C3B1B" w:rsidRPr="00E562F7" w:rsidRDefault="003D0852" w:rsidP="009C3B1B">
      <w:pPr>
        <w:rPr>
          <w:rFonts w:ascii="Arial" w:hAnsi="Arial" w:cs="Arial"/>
          <w:b/>
          <w:sz w:val="22"/>
          <w:szCs w:val="22"/>
        </w:rPr>
      </w:pPr>
      <w:r w:rsidRPr="00E562F7">
        <w:rPr>
          <w:rFonts w:ascii="Arial" w:hAnsi="Arial" w:cs="Arial"/>
          <w:b/>
          <w:sz w:val="22"/>
          <w:szCs w:val="22"/>
        </w:rPr>
        <w:t xml:space="preserve">All space only bookings </w:t>
      </w:r>
      <w:r w:rsidRPr="00E562F7">
        <w:rPr>
          <w:rFonts w:ascii="Arial" w:hAnsi="Arial" w:cs="Arial"/>
          <w:b/>
          <w:sz w:val="22"/>
          <w:szCs w:val="22"/>
          <w:u w:val="single"/>
        </w:rPr>
        <w:t>MUST</w:t>
      </w:r>
      <w:r w:rsidRPr="00E562F7">
        <w:rPr>
          <w:rFonts w:ascii="Arial" w:hAnsi="Arial" w:cs="Arial"/>
          <w:b/>
          <w:sz w:val="22"/>
          <w:szCs w:val="22"/>
        </w:rPr>
        <w:t xml:space="preserve"> provide a back wall up to a minimum height of 2.</w:t>
      </w:r>
      <w:proofErr w:type="gramStart"/>
      <w:r w:rsidRPr="00E562F7">
        <w:rPr>
          <w:rFonts w:ascii="Arial" w:hAnsi="Arial" w:cs="Arial"/>
          <w:b/>
          <w:sz w:val="22"/>
          <w:szCs w:val="22"/>
        </w:rPr>
        <w:t>5m</w:t>
      </w:r>
      <w:r w:rsidR="00F87C9B">
        <w:rPr>
          <w:rFonts w:ascii="Arial" w:hAnsi="Arial" w:cs="Arial"/>
          <w:b/>
          <w:sz w:val="22"/>
          <w:szCs w:val="22"/>
        </w:rPr>
        <w:t>, UNLESS</w:t>
      </w:r>
      <w:proofErr w:type="gramEnd"/>
      <w:r w:rsidR="00F87C9B">
        <w:rPr>
          <w:rFonts w:ascii="Arial" w:hAnsi="Arial" w:cs="Arial"/>
          <w:b/>
          <w:sz w:val="22"/>
          <w:szCs w:val="22"/>
        </w:rPr>
        <w:t xml:space="preserve"> you have purchased an open 4 sides </w:t>
      </w:r>
      <w:r w:rsidR="00363728">
        <w:rPr>
          <w:rFonts w:ascii="Arial" w:hAnsi="Arial" w:cs="Arial"/>
          <w:b/>
          <w:sz w:val="22"/>
          <w:szCs w:val="22"/>
        </w:rPr>
        <w:t>island site.</w:t>
      </w:r>
    </w:p>
    <w:p w14:paraId="12F63DB2" w14:textId="77777777" w:rsidR="003D0852" w:rsidRDefault="003D0852" w:rsidP="009C3B1B">
      <w:pPr>
        <w:rPr>
          <w:rFonts w:ascii="Arial" w:hAnsi="Arial" w:cs="Arial"/>
          <w:sz w:val="22"/>
          <w:szCs w:val="22"/>
          <w:highlight w:val="green"/>
        </w:rPr>
      </w:pPr>
    </w:p>
    <w:p w14:paraId="0BA9A2C5" w14:textId="77777777" w:rsidR="009C3B1B" w:rsidRDefault="009C3B1B" w:rsidP="009C3B1B">
      <w:pPr>
        <w:tabs>
          <w:tab w:val="left" w:pos="2268"/>
        </w:tabs>
        <w:jc w:val="both"/>
        <w:rPr>
          <w:rFonts w:ascii="Arial" w:hAnsi="Arial" w:cs="Arial"/>
          <w:sz w:val="22"/>
          <w:szCs w:val="22"/>
        </w:rPr>
      </w:pPr>
      <w:r w:rsidRPr="00DF618C">
        <w:rPr>
          <w:rFonts w:ascii="Arial" w:hAnsi="Arial" w:cs="Arial"/>
          <w:sz w:val="22"/>
          <w:szCs w:val="22"/>
        </w:rPr>
        <w:t xml:space="preserve">Where there are adjoining space only stands, each stand must have their own dividing wall or a single wall could be constructed and the cost split between the two companies: in this instance, please contact </w:t>
      </w:r>
      <w:r w:rsidR="00D0481A">
        <w:rPr>
          <w:rFonts w:ascii="Arial" w:hAnsi="Arial" w:cs="Arial"/>
          <w:sz w:val="22"/>
          <w:szCs w:val="22"/>
        </w:rPr>
        <w:t>Phil F</w:t>
      </w:r>
      <w:r w:rsidR="00901552">
        <w:rPr>
          <w:rFonts w:ascii="Arial" w:hAnsi="Arial" w:cs="Arial"/>
          <w:sz w:val="22"/>
          <w:szCs w:val="22"/>
        </w:rPr>
        <w:t>ellows</w:t>
      </w:r>
      <w:r w:rsidRPr="00DF618C">
        <w:rPr>
          <w:rFonts w:ascii="Arial" w:hAnsi="Arial" w:cs="Arial"/>
          <w:sz w:val="22"/>
          <w:szCs w:val="22"/>
        </w:rPr>
        <w:t xml:space="preserve"> for the adjoining stands contact name and phone number as we prefer for the companies to speak directly to each other.  If a space only stand adjoins a shell scheme stand, the shell scheme dividing wall will not be finished off on the side of a space only stand. If you wish to use this </w:t>
      </w:r>
      <w:proofErr w:type="gramStart"/>
      <w:r w:rsidRPr="00DF618C">
        <w:rPr>
          <w:rFonts w:ascii="Arial" w:hAnsi="Arial" w:cs="Arial"/>
          <w:sz w:val="22"/>
          <w:szCs w:val="22"/>
        </w:rPr>
        <w:t>wall</w:t>
      </w:r>
      <w:proofErr w:type="gramEnd"/>
      <w:r w:rsidRPr="00DF618C">
        <w:rPr>
          <w:rFonts w:ascii="Arial" w:hAnsi="Arial" w:cs="Arial"/>
          <w:sz w:val="22"/>
          <w:szCs w:val="22"/>
        </w:rPr>
        <w:t xml:space="preserve"> please contact the Shell Scheme Contractor</w:t>
      </w:r>
      <w:r w:rsidR="00901552">
        <w:rPr>
          <w:rFonts w:ascii="Arial" w:hAnsi="Arial" w:cs="Arial"/>
          <w:sz w:val="22"/>
          <w:szCs w:val="22"/>
        </w:rPr>
        <w:t>.</w:t>
      </w:r>
    </w:p>
    <w:p w14:paraId="05D60F86" w14:textId="77777777" w:rsidR="00FD0745" w:rsidRDefault="00FD0745" w:rsidP="009C3B1B">
      <w:pPr>
        <w:tabs>
          <w:tab w:val="left" w:pos="2268"/>
        </w:tabs>
        <w:jc w:val="both"/>
        <w:rPr>
          <w:rFonts w:ascii="Arial" w:hAnsi="Arial" w:cs="Arial"/>
          <w:sz w:val="22"/>
          <w:szCs w:val="22"/>
        </w:rPr>
      </w:pPr>
    </w:p>
    <w:p w14:paraId="001E44C0" w14:textId="77777777" w:rsidR="00E562F7" w:rsidRDefault="00E562F7" w:rsidP="009C3B1B">
      <w:pPr>
        <w:tabs>
          <w:tab w:val="left" w:pos="2268"/>
        </w:tabs>
        <w:jc w:val="both"/>
        <w:rPr>
          <w:rFonts w:ascii="Arial" w:hAnsi="Arial" w:cs="Arial"/>
          <w:b/>
          <w:color w:val="FF0000"/>
          <w:sz w:val="22"/>
          <w:szCs w:val="22"/>
          <w:u w:val="single"/>
        </w:rPr>
      </w:pPr>
    </w:p>
    <w:p w14:paraId="24402EA7" w14:textId="77777777" w:rsidR="00E562F7" w:rsidRDefault="00E562F7" w:rsidP="009C3B1B">
      <w:pPr>
        <w:tabs>
          <w:tab w:val="left" w:pos="2268"/>
        </w:tabs>
        <w:jc w:val="both"/>
        <w:rPr>
          <w:rFonts w:ascii="Arial" w:hAnsi="Arial" w:cs="Arial"/>
          <w:b/>
          <w:color w:val="FF0000"/>
          <w:sz w:val="22"/>
          <w:szCs w:val="22"/>
          <w:u w:val="single"/>
        </w:rPr>
      </w:pPr>
    </w:p>
    <w:p w14:paraId="4D4A7949" w14:textId="77777777" w:rsidR="004506BF" w:rsidRDefault="004506BF" w:rsidP="009C3B1B">
      <w:pPr>
        <w:tabs>
          <w:tab w:val="left" w:pos="2268"/>
        </w:tabs>
        <w:jc w:val="both"/>
        <w:rPr>
          <w:rFonts w:ascii="Arial" w:hAnsi="Arial" w:cs="Arial"/>
          <w:b/>
          <w:color w:val="FF0000"/>
          <w:sz w:val="22"/>
          <w:szCs w:val="22"/>
          <w:u w:val="single"/>
        </w:rPr>
      </w:pPr>
    </w:p>
    <w:p w14:paraId="3D1BCBB9" w14:textId="77777777" w:rsidR="004506BF" w:rsidRDefault="004506BF" w:rsidP="009C3B1B">
      <w:pPr>
        <w:tabs>
          <w:tab w:val="left" w:pos="2268"/>
        </w:tabs>
        <w:jc w:val="both"/>
        <w:rPr>
          <w:rFonts w:ascii="Arial" w:hAnsi="Arial" w:cs="Arial"/>
          <w:b/>
          <w:color w:val="FF0000"/>
          <w:sz w:val="22"/>
          <w:szCs w:val="22"/>
          <w:u w:val="single"/>
        </w:rPr>
      </w:pPr>
    </w:p>
    <w:p w14:paraId="6E6348C1" w14:textId="77777777" w:rsidR="004506BF" w:rsidRDefault="004506BF" w:rsidP="009C3B1B">
      <w:pPr>
        <w:tabs>
          <w:tab w:val="left" w:pos="2268"/>
        </w:tabs>
        <w:jc w:val="both"/>
        <w:rPr>
          <w:rFonts w:ascii="Arial" w:hAnsi="Arial" w:cs="Arial"/>
          <w:b/>
          <w:color w:val="FF0000"/>
          <w:sz w:val="22"/>
          <w:szCs w:val="22"/>
          <w:u w:val="single"/>
        </w:rPr>
      </w:pPr>
    </w:p>
    <w:p w14:paraId="71EAF811" w14:textId="77777777" w:rsidR="004506BF" w:rsidRDefault="004506BF" w:rsidP="009C3B1B">
      <w:pPr>
        <w:tabs>
          <w:tab w:val="left" w:pos="2268"/>
        </w:tabs>
        <w:jc w:val="both"/>
        <w:rPr>
          <w:rFonts w:ascii="Arial" w:hAnsi="Arial" w:cs="Arial"/>
          <w:b/>
          <w:color w:val="FF0000"/>
          <w:sz w:val="22"/>
          <w:szCs w:val="22"/>
          <w:u w:val="single"/>
        </w:rPr>
      </w:pPr>
    </w:p>
    <w:p w14:paraId="5E3B8A00" w14:textId="77777777" w:rsidR="00D320E7" w:rsidRDefault="00D320E7" w:rsidP="009C3B1B">
      <w:pPr>
        <w:tabs>
          <w:tab w:val="left" w:pos="2268"/>
        </w:tabs>
        <w:jc w:val="both"/>
        <w:rPr>
          <w:rFonts w:ascii="Arial" w:hAnsi="Arial" w:cs="Arial"/>
          <w:b/>
          <w:color w:val="FF0000"/>
          <w:sz w:val="22"/>
          <w:szCs w:val="22"/>
          <w:u w:val="single"/>
        </w:rPr>
      </w:pPr>
    </w:p>
    <w:p w14:paraId="2D2A1C82" w14:textId="77777777" w:rsidR="00D320E7" w:rsidRDefault="00D320E7" w:rsidP="009C3B1B">
      <w:pPr>
        <w:tabs>
          <w:tab w:val="left" w:pos="2268"/>
        </w:tabs>
        <w:jc w:val="both"/>
        <w:rPr>
          <w:rFonts w:ascii="Arial" w:hAnsi="Arial" w:cs="Arial"/>
          <w:b/>
          <w:color w:val="FF0000"/>
          <w:sz w:val="22"/>
          <w:szCs w:val="22"/>
          <w:u w:val="single"/>
        </w:rPr>
      </w:pPr>
    </w:p>
    <w:p w14:paraId="0E05A9E0" w14:textId="1DD6F8D6" w:rsidR="00A22B02" w:rsidRDefault="00A22B02" w:rsidP="009C3B1B">
      <w:pPr>
        <w:tabs>
          <w:tab w:val="left" w:pos="2268"/>
        </w:tabs>
        <w:jc w:val="both"/>
        <w:rPr>
          <w:rFonts w:ascii="Arial" w:hAnsi="Arial" w:cs="Arial"/>
          <w:b/>
          <w:color w:val="FF0000"/>
          <w:sz w:val="22"/>
          <w:szCs w:val="22"/>
          <w:u w:val="single"/>
        </w:rPr>
      </w:pPr>
    </w:p>
    <w:p w14:paraId="5B14E921" w14:textId="4C408A74" w:rsidR="007D0F57" w:rsidRDefault="007D0F57" w:rsidP="009C3B1B">
      <w:pPr>
        <w:tabs>
          <w:tab w:val="left" w:pos="2268"/>
        </w:tabs>
        <w:jc w:val="both"/>
        <w:rPr>
          <w:rFonts w:ascii="Arial" w:hAnsi="Arial" w:cs="Arial"/>
          <w:b/>
          <w:color w:val="FF0000"/>
          <w:sz w:val="22"/>
          <w:szCs w:val="22"/>
          <w:u w:val="single"/>
        </w:rPr>
      </w:pPr>
    </w:p>
    <w:p w14:paraId="630C5A75" w14:textId="77777777" w:rsidR="007D0F57" w:rsidRDefault="007D0F57" w:rsidP="009C3B1B">
      <w:pPr>
        <w:tabs>
          <w:tab w:val="left" w:pos="2268"/>
        </w:tabs>
        <w:jc w:val="both"/>
        <w:rPr>
          <w:rFonts w:ascii="Arial" w:hAnsi="Arial" w:cs="Arial"/>
          <w:b/>
          <w:color w:val="FF0000"/>
          <w:sz w:val="22"/>
          <w:szCs w:val="22"/>
          <w:u w:val="single"/>
        </w:rPr>
      </w:pPr>
    </w:p>
    <w:p w14:paraId="43948064" w14:textId="7545B38A" w:rsidR="00F425D9" w:rsidRPr="00A22B02" w:rsidRDefault="00F425D9" w:rsidP="009C3B1B">
      <w:pPr>
        <w:tabs>
          <w:tab w:val="left" w:pos="2268"/>
        </w:tabs>
        <w:jc w:val="both"/>
        <w:rPr>
          <w:rFonts w:ascii="Arial" w:hAnsi="Arial" w:cs="Arial"/>
          <w:b/>
          <w:sz w:val="22"/>
          <w:szCs w:val="22"/>
          <w:u w:val="single"/>
        </w:rPr>
      </w:pPr>
      <w:r w:rsidRPr="00A22B02">
        <w:rPr>
          <w:rFonts w:ascii="Arial" w:hAnsi="Arial" w:cs="Arial"/>
          <w:b/>
          <w:sz w:val="22"/>
          <w:szCs w:val="22"/>
          <w:u w:val="single"/>
        </w:rPr>
        <w:t>CDM 2015</w:t>
      </w:r>
    </w:p>
    <w:p w14:paraId="330E5C03" w14:textId="77777777" w:rsidR="00F425D9" w:rsidRDefault="00F425D9" w:rsidP="009C3B1B">
      <w:pPr>
        <w:tabs>
          <w:tab w:val="left" w:pos="2268"/>
        </w:tabs>
        <w:jc w:val="both"/>
        <w:rPr>
          <w:rFonts w:ascii="Arial" w:hAnsi="Arial" w:cs="Arial"/>
          <w:sz w:val="22"/>
          <w:szCs w:val="22"/>
        </w:rPr>
      </w:pPr>
    </w:p>
    <w:p w14:paraId="48ECB735" w14:textId="77777777" w:rsidR="008773BB" w:rsidRDefault="008773BB" w:rsidP="009C3B1B">
      <w:pPr>
        <w:tabs>
          <w:tab w:val="left" w:pos="2268"/>
        </w:tabs>
        <w:jc w:val="both"/>
        <w:rPr>
          <w:rFonts w:ascii="Arial" w:hAnsi="Arial" w:cs="Arial"/>
          <w:sz w:val="22"/>
          <w:szCs w:val="22"/>
        </w:rPr>
      </w:pPr>
      <w:r>
        <w:rPr>
          <w:rFonts w:ascii="Arial" w:hAnsi="Arial" w:cs="Arial"/>
          <w:sz w:val="22"/>
          <w:szCs w:val="22"/>
        </w:rPr>
        <w:t>PLEASE NOTE: SPACE ONLY CONTRACTORS</w:t>
      </w:r>
      <w:r w:rsidR="002355A2">
        <w:rPr>
          <w:rFonts w:ascii="Arial" w:hAnsi="Arial" w:cs="Arial"/>
          <w:sz w:val="22"/>
          <w:szCs w:val="22"/>
        </w:rPr>
        <w:t xml:space="preserve"> MUST FAMILIARISE THEMSELVES WITH THE CONFINES OF THE CONSTRUCTION (DESIGN &amp; MANAGEMENT)</w:t>
      </w:r>
      <w:r w:rsidR="00B25E7F">
        <w:rPr>
          <w:rFonts w:ascii="Arial" w:hAnsi="Arial" w:cs="Arial"/>
          <w:sz w:val="22"/>
          <w:szCs w:val="22"/>
        </w:rPr>
        <w:t xml:space="preserve"> </w:t>
      </w:r>
      <w:r w:rsidR="002355A2">
        <w:rPr>
          <w:rFonts w:ascii="Arial" w:hAnsi="Arial" w:cs="Arial"/>
          <w:sz w:val="22"/>
          <w:szCs w:val="22"/>
        </w:rPr>
        <w:t>2015 REGULATIONS WHICH NOW GOVERN THE ENTERTAINMENT INDUSTRY.</w:t>
      </w:r>
    </w:p>
    <w:p w14:paraId="3C3D371C" w14:textId="77777777" w:rsidR="002355A2" w:rsidRDefault="002355A2" w:rsidP="009C3B1B">
      <w:pPr>
        <w:tabs>
          <w:tab w:val="left" w:pos="2268"/>
        </w:tabs>
        <w:jc w:val="both"/>
        <w:rPr>
          <w:rFonts w:ascii="Arial" w:hAnsi="Arial" w:cs="Arial"/>
          <w:sz w:val="22"/>
          <w:szCs w:val="22"/>
        </w:rPr>
      </w:pPr>
    </w:p>
    <w:p w14:paraId="1377F242" w14:textId="77777777" w:rsidR="00A14198" w:rsidRDefault="002355A2" w:rsidP="009C3B1B">
      <w:pPr>
        <w:tabs>
          <w:tab w:val="left" w:pos="2268"/>
        </w:tabs>
        <w:jc w:val="both"/>
        <w:rPr>
          <w:rFonts w:ascii="Arial" w:hAnsi="Arial" w:cs="Arial"/>
          <w:sz w:val="22"/>
          <w:szCs w:val="22"/>
        </w:rPr>
      </w:pPr>
      <w:r>
        <w:rPr>
          <w:rFonts w:ascii="Arial" w:hAnsi="Arial" w:cs="Arial"/>
          <w:sz w:val="22"/>
          <w:szCs w:val="22"/>
        </w:rPr>
        <w:t xml:space="preserve">You ARE required, under CDM, to submit a FULL site safety plan and also ensure that this is brought </w:t>
      </w:r>
      <w:proofErr w:type="gramStart"/>
      <w:r>
        <w:rPr>
          <w:rFonts w:ascii="Arial" w:hAnsi="Arial" w:cs="Arial"/>
          <w:sz w:val="22"/>
          <w:szCs w:val="22"/>
        </w:rPr>
        <w:t>to, and</w:t>
      </w:r>
      <w:proofErr w:type="gramEnd"/>
      <w:r>
        <w:rPr>
          <w:rFonts w:ascii="Arial" w:hAnsi="Arial" w:cs="Arial"/>
          <w:sz w:val="22"/>
          <w:szCs w:val="22"/>
        </w:rPr>
        <w:t xml:space="preserve"> produced on site.</w:t>
      </w:r>
      <w:r w:rsidR="00B25E7F">
        <w:rPr>
          <w:rFonts w:ascii="Arial" w:hAnsi="Arial" w:cs="Arial"/>
          <w:sz w:val="22"/>
          <w:szCs w:val="22"/>
        </w:rPr>
        <w:t xml:space="preserve"> You should already be aware </w:t>
      </w:r>
      <w:r w:rsidR="00F425D9">
        <w:rPr>
          <w:rFonts w:ascii="Arial" w:hAnsi="Arial" w:cs="Arial"/>
          <w:sz w:val="22"/>
          <w:szCs w:val="22"/>
        </w:rPr>
        <w:t xml:space="preserve">of the regulations currently in </w:t>
      </w:r>
    </w:p>
    <w:p w14:paraId="7B959395" w14:textId="77777777" w:rsidR="002355A2" w:rsidRDefault="00F425D9" w:rsidP="009C3B1B">
      <w:pPr>
        <w:tabs>
          <w:tab w:val="left" w:pos="2268"/>
        </w:tabs>
        <w:jc w:val="both"/>
        <w:rPr>
          <w:rFonts w:ascii="Arial" w:hAnsi="Arial" w:cs="Arial"/>
          <w:sz w:val="22"/>
          <w:szCs w:val="22"/>
        </w:rPr>
      </w:pPr>
      <w:r>
        <w:rPr>
          <w:rFonts w:ascii="Arial" w:hAnsi="Arial" w:cs="Arial"/>
          <w:sz w:val="22"/>
          <w:szCs w:val="22"/>
        </w:rPr>
        <w:t>force within the construction industry, and a similar mode of operation will come into force in the whole of the entertainment industry from the 6</w:t>
      </w:r>
      <w:r w:rsidR="00E562F7">
        <w:rPr>
          <w:rFonts w:ascii="Arial" w:hAnsi="Arial" w:cs="Arial"/>
          <w:sz w:val="22"/>
          <w:szCs w:val="22"/>
          <w:vertAlign w:val="superscript"/>
        </w:rPr>
        <w:t xml:space="preserve"> </w:t>
      </w:r>
      <w:r>
        <w:rPr>
          <w:rFonts w:ascii="Arial" w:hAnsi="Arial" w:cs="Arial"/>
          <w:sz w:val="22"/>
          <w:szCs w:val="22"/>
        </w:rPr>
        <w:t>April 2015.</w:t>
      </w:r>
    </w:p>
    <w:p w14:paraId="344BB184" w14:textId="77777777" w:rsidR="00F425D9" w:rsidRDefault="00F425D9" w:rsidP="009C3B1B">
      <w:pPr>
        <w:tabs>
          <w:tab w:val="left" w:pos="2268"/>
        </w:tabs>
        <w:jc w:val="both"/>
        <w:rPr>
          <w:rFonts w:ascii="Arial" w:hAnsi="Arial" w:cs="Arial"/>
          <w:sz w:val="22"/>
          <w:szCs w:val="22"/>
        </w:rPr>
      </w:pPr>
    </w:p>
    <w:p w14:paraId="56E5EE7E" w14:textId="2742CDB4" w:rsidR="00842072" w:rsidRDefault="007B18F2" w:rsidP="009C3B1B">
      <w:pPr>
        <w:tabs>
          <w:tab w:val="left" w:pos="2268"/>
        </w:tabs>
        <w:jc w:val="both"/>
        <w:rPr>
          <w:rFonts w:ascii="Arial" w:hAnsi="Arial" w:cs="Arial"/>
          <w:sz w:val="22"/>
          <w:szCs w:val="22"/>
        </w:rPr>
      </w:pPr>
      <w:r>
        <w:rPr>
          <w:rFonts w:ascii="Arial" w:hAnsi="Arial" w:cs="Arial"/>
          <w:sz w:val="22"/>
          <w:szCs w:val="22"/>
        </w:rPr>
        <w:t xml:space="preserve">The </w:t>
      </w:r>
      <w:r w:rsidR="00F425D9">
        <w:rPr>
          <w:rFonts w:ascii="Arial" w:hAnsi="Arial" w:cs="Arial"/>
          <w:sz w:val="22"/>
          <w:szCs w:val="22"/>
        </w:rPr>
        <w:t xml:space="preserve">Space Only </w:t>
      </w:r>
      <w:r w:rsidR="00F30781">
        <w:rPr>
          <w:rFonts w:ascii="Arial" w:hAnsi="Arial" w:cs="Arial"/>
          <w:sz w:val="22"/>
          <w:szCs w:val="22"/>
        </w:rPr>
        <w:t xml:space="preserve">Submission </w:t>
      </w:r>
      <w:proofErr w:type="gramStart"/>
      <w:r w:rsidR="00F30781">
        <w:rPr>
          <w:rFonts w:ascii="Arial" w:hAnsi="Arial" w:cs="Arial"/>
          <w:sz w:val="22"/>
          <w:szCs w:val="22"/>
        </w:rPr>
        <w:t>Form</w:t>
      </w:r>
      <w:r w:rsidR="00F425D9" w:rsidRPr="00872A54">
        <w:rPr>
          <w:rFonts w:ascii="Arial" w:hAnsi="Arial" w:cs="Arial"/>
          <w:sz w:val="22"/>
          <w:szCs w:val="22"/>
        </w:rPr>
        <w:t xml:space="preserve"> </w:t>
      </w:r>
      <w:r w:rsidR="00F30781">
        <w:rPr>
          <w:rFonts w:ascii="Arial" w:hAnsi="Arial" w:cs="Arial"/>
          <w:sz w:val="22"/>
          <w:szCs w:val="22"/>
        </w:rPr>
        <w:t>,</w:t>
      </w:r>
      <w:proofErr w:type="gramEnd"/>
      <w:r w:rsidR="00F30781">
        <w:rPr>
          <w:rFonts w:ascii="Arial" w:hAnsi="Arial" w:cs="Arial"/>
          <w:sz w:val="22"/>
          <w:szCs w:val="22"/>
        </w:rPr>
        <w:t xml:space="preserve"> </w:t>
      </w:r>
      <w:r w:rsidR="00F425D9" w:rsidRPr="00872A54">
        <w:rPr>
          <w:rFonts w:ascii="Arial" w:hAnsi="Arial" w:cs="Arial"/>
          <w:sz w:val="22"/>
          <w:szCs w:val="22"/>
        </w:rPr>
        <w:t xml:space="preserve">will </w:t>
      </w:r>
      <w:r w:rsidR="00F425D9">
        <w:rPr>
          <w:rFonts w:ascii="Arial" w:hAnsi="Arial" w:cs="Arial"/>
          <w:sz w:val="22"/>
          <w:szCs w:val="22"/>
        </w:rPr>
        <w:t xml:space="preserve">need to be completed in the first instance and emailed directly to </w:t>
      </w:r>
      <w:hyperlink r:id="rId11" w:history="1">
        <w:r w:rsidR="003A5A76" w:rsidRPr="00195822">
          <w:rPr>
            <w:rStyle w:val="Hyperlink"/>
            <w:rFonts w:ascii="Arial" w:hAnsi="Arial" w:cs="Arial"/>
            <w:sz w:val="22"/>
            <w:szCs w:val="22"/>
          </w:rPr>
          <w:t>phil.fellows@dimeevents.com</w:t>
        </w:r>
      </w:hyperlink>
      <w:r w:rsidR="005E4DC9">
        <w:rPr>
          <w:rStyle w:val="Hyperlink"/>
          <w:rFonts w:ascii="Arial" w:hAnsi="Arial" w:cs="Arial"/>
          <w:sz w:val="22"/>
          <w:szCs w:val="22"/>
        </w:rPr>
        <w:t>.</w:t>
      </w:r>
      <w:r w:rsidR="00F425D9">
        <w:rPr>
          <w:rFonts w:ascii="Arial" w:hAnsi="Arial" w:cs="Arial"/>
          <w:sz w:val="22"/>
          <w:szCs w:val="22"/>
        </w:rPr>
        <w:t xml:space="preserve"> This also contains information on what should be submitted under CDM. Your stand</w:t>
      </w:r>
      <w:r w:rsidR="00D0481A">
        <w:rPr>
          <w:rFonts w:ascii="Arial" w:hAnsi="Arial" w:cs="Arial"/>
          <w:sz w:val="22"/>
          <w:szCs w:val="22"/>
        </w:rPr>
        <w:t xml:space="preserve"> </w:t>
      </w:r>
      <w:r w:rsidR="00F425D9">
        <w:rPr>
          <w:rFonts w:ascii="Arial" w:hAnsi="Arial" w:cs="Arial"/>
          <w:sz w:val="22"/>
          <w:szCs w:val="22"/>
        </w:rPr>
        <w:t xml:space="preserve">build Space will ultimately become your own CDM </w:t>
      </w:r>
      <w:proofErr w:type="gramStart"/>
      <w:r w:rsidR="00F425D9">
        <w:rPr>
          <w:rFonts w:ascii="Arial" w:hAnsi="Arial" w:cs="Arial"/>
          <w:sz w:val="22"/>
          <w:szCs w:val="22"/>
        </w:rPr>
        <w:t>site, and</w:t>
      </w:r>
      <w:proofErr w:type="gramEnd"/>
      <w:r w:rsidR="00F425D9">
        <w:rPr>
          <w:rFonts w:ascii="Arial" w:hAnsi="Arial" w:cs="Arial"/>
          <w:sz w:val="22"/>
          <w:szCs w:val="22"/>
        </w:rPr>
        <w:t xml:space="preserve"> should be controlled as such.</w:t>
      </w:r>
    </w:p>
    <w:p w14:paraId="4DFB33EF" w14:textId="77777777" w:rsidR="00F425D9" w:rsidRDefault="00F425D9" w:rsidP="009C3B1B">
      <w:pPr>
        <w:tabs>
          <w:tab w:val="left" w:pos="2268"/>
        </w:tabs>
        <w:jc w:val="both"/>
        <w:rPr>
          <w:rFonts w:ascii="Arial" w:hAnsi="Arial" w:cs="Arial"/>
          <w:sz w:val="22"/>
          <w:szCs w:val="22"/>
        </w:rPr>
      </w:pPr>
    </w:p>
    <w:p w14:paraId="390441B3" w14:textId="77777777" w:rsidR="00C55F39" w:rsidRDefault="00F425D9" w:rsidP="009C3B1B">
      <w:pPr>
        <w:tabs>
          <w:tab w:val="left" w:pos="2268"/>
        </w:tabs>
        <w:jc w:val="both"/>
        <w:rPr>
          <w:rFonts w:ascii="Arial" w:hAnsi="Arial" w:cs="Arial"/>
          <w:sz w:val="22"/>
          <w:szCs w:val="22"/>
        </w:rPr>
      </w:pPr>
      <w:r>
        <w:rPr>
          <w:rFonts w:ascii="Arial" w:hAnsi="Arial" w:cs="Arial"/>
          <w:sz w:val="22"/>
          <w:szCs w:val="22"/>
        </w:rPr>
        <w:t>It is highly likely that ALL persons entering the main CDM site will need to be inducted. This may be done remotely, with a declaration that all you</w:t>
      </w:r>
      <w:r w:rsidR="00BC36C9">
        <w:rPr>
          <w:rFonts w:ascii="Arial" w:hAnsi="Arial" w:cs="Arial"/>
          <w:sz w:val="22"/>
          <w:szCs w:val="22"/>
        </w:rPr>
        <w:t>r</w:t>
      </w:r>
      <w:r>
        <w:rPr>
          <w:rFonts w:ascii="Arial" w:hAnsi="Arial" w:cs="Arial"/>
          <w:sz w:val="22"/>
          <w:szCs w:val="22"/>
        </w:rPr>
        <w:t xml:space="preserve"> employees have undertaken that induction</w:t>
      </w:r>
      <w:r w:rsidR="00842072">
        <w:rPr>
          <w:rFonts w:ascii="Arial" w:hAnsi="Arial" w:cs="Arial"/>
          <w:sz w:val="22"/>
          <w:szCs w:val="22"/>
        </w:rPr>
        <w:t>.</w:t>
      </w:r>
      <w:r w:rsidR="008F688D">
        <w:rPr>
          <w:rFonts w:ascii="Arial" w:hAnsi="Arial" w:cs="Arial"/>
          <w:sz w:val="22"/>
          <w:szCs w:val="22"/>
        </w:rPr>
        <w:t xml:space="preserve"> </w:t>
      </w:r>
      <w:r w:rsidR="00842072">
        <w:rPr>
          <w:rFonts w:ascii="Arial" w:hAnsi="Arial" w:cs="Arial"/>
          <w:sz w:val="22"/>
          <w:szCs w:val="22"/>
        </w:rPr>
        <w:t>Please remember that this is not something which can be ‘addressed on the day’, CDM 2015 is statute, in other words, Law and should be obeyed as such.</w:t>
      </w:r>
    </w:p>
    <w:p w14:paraId="62F80F63" w14:textId="77777777" w:rsidR="0088393B" w:rsidRDefault="0088393B" w:rsidP="009C3B1B">
      <w:pPr>
        <w:tabs>
          <w:tab w:val="left" w:pos="2268"/>
        </w:tabs>
        <w:jc w:val="both"/>
        <w:rPr>
          <w:rFonts w:ascii="Arial" w:hAnsi="Arial" w:cs="Arial"/>
          <w:sz w:val="22"/>
          <w:szCs w:val="22"/>
        </w:rPr>
      </w:pPr>
    </w:p>
    <w:p w14:paraId="61732952" w14:textId="77777777" w:rsidR="00842072" w:rsidRPr="00A22B02" w:rsidRDefault="00842072" w:rsidP="009C3B1B">
      <w:pPr>
        <w:tabs>
          <w:tab w:val="left" w:pos="2268"/>
        </w:tabs>
        <w:jc w:val="both"/>
        <w:rPr>
          <w:rFonts w:ascii="Arial" w:hAnsi="Arial" w:cs="Arial"/>
          <w:b/>
          <w:sz w:val="22"/>
          <w:szCs w:val="22"/>
          <w:u w:val="single"/>
        </w:rPr>
      </w:pPr>
      <w:r w:rsidRPr="00A22B02">
        <w:rPr>
          <w:rFonts w:ascii="Arial" w:hAnsi="Arial" w:cs="Arial"/>
          <w:b/>
          <w:sz w:val="22"/>
          <w:szCs w:val="22"/>
          <w:u w:val="single"/>
        </w:rPr>
        <w:t>FOREIGN CONTRACTORS</w:t>
      </w:r>
    </w:p>
    <w:p w14:paraId="1A051F42" w14:textId="77777777" w:rsidR="00842072" w:rsidRDefault="00842072" w:rsidP="009C3B1B">
      <w:pPr>
        <w:tabs>
          <w:tab w:val="left" w:pos="2268"/>
        </w:tabs>
        <w:jc w:val="both"/>
        <w:rPr>
          <w:rFonts w:ascii="Arial" w:hAnsi="Arial" w:cs="Arial"/>
          <w:sz w:val="22"/>
          <w:szCs w:val="22"/>
        </w:rPr>
      </w:pPr>
    </w:p>
    <w:p w14:paraId="518CF31A" w14:textId="77777777" w:rsidR="00842072" w:rsidRDefault="00842072" w:rsidP="009C3B1B">
      <w:pPr>
        <w:tabs>
          <w:tab w:val="left" w:pos="2268"/>
        </w:tabs>
        <w:jc w:val="both"/>
        <w:rPr>
          <w:rFonts w:ascii="Arial" w:hAnsi="Arial" w:cs="Arial"/>
          <w:sz w:val="22"/>
          <w:szCs w:val="22"/>
        </w:rPr>
      </w:pPr>
      <w:r>
        <w:rPr>
          <w:rFonts w:ascii="Arial" w:hAnsi="Arial" w:cs="Arial"/>
          <w:sz w:val="22"/>
          <w:szCs w:val="22"/>
        </w:rPr>
        <w:t xml:space="preserve">The regulations for CDM 2015 are Pan-European, which is partly </w:t>
      </w:r>
      <w:r w:rsidR="00D0481A">
        <w:rPr>
          <w:rFonts w:ascii="Arial" w:hAnsi="Arial" w:cs="Arial"/>
          <w:sz w:val="22"/>
          <w:szCs w:val="22"/>
        </w:rPr>
        <w:t>t</w:t>
      </w:r>
      <w:r>
        <w:rPr>
          <w:rFonts w:ascii="Arial" w:hAnsi="Arial" w:cs="Arial"/>
          <w:sz w:val="22"/>
          <w:szCs w:val="22"/>
        </w:rPr>
        <w:t>he reason for them being introduced to the UK Entertainments industry. Overseas contractors are equally required, under law, to comply with them. ANY contractors NOT complying with the regulations in advance/on site, WILL be refused access or removed.</w:t>
      </w:r>
    </w:p>
    <w:p w14:paraId="27571B44" w14:textId="77777777" w:rsidR="00842072" w:rsidRDefault="00842072" w:rsidP="009C3B1B">
      <w:pPr>
        <w:tabs>
          <w:tab w:val="left" w:pos="2268"/>
        </w:tabs>
        <w:jc w:val="both"/>
        <w:rPr>
          <w:rFonts w:ascii="Arial" w:hAnsi="Arial" w:cs="Arial"/>
          <w:sz w:val="22"/>
          <w:szCs w:val="22"/>
        </w:rPr>
      </w:pPr>
    </w:p>
    <w:p w14:paraId="53BDCBFB" w14:textId="77777777" w:rsidR="00842072" w:rsidRPr="00A22B02" w:rsidRDefault="00842072" w:rsidP="009C3B1B">
      <w:pPr>
        <w:tabs>
          <w:tab w:val="left" w:pos="2268"/>
        </w:tabs>
        <w:jc w:val="both"/>
        <w:rPr>
          <w:rFonts w:ascii="Arial" w:hAnsi="Arial" w:cs="Arial"/>
          <w:b/>
          <w:sz w:val="22"/>
          <w:szCs w:val="22"/>
          <w:u w:val="single"/>
        </w:rPr>
      </w:pPr>
      <w:r w:rsidRPr="00A22B02">
        <w:rPr>
          <w:rFonts w:ascii="Arial" w:hAnsi="Arial" w:cs="Arial"/>
          <w:b/>
          <w:sz w:val="22"/>
          <w:szCs w:val="22"/>
          <w:u w:val="single"/>
        </w:rPr>
        <w:t>SPACE ONLY SITES - GENERAL</w:t>
      </w:r>
    </w:p>
    <w:p w14:paraId="33473294" w14:textId="77777777" w:rsidR="009C3B1B" w:rsidRDefault="009C3B1B" w:rsidP="009C3B1B">
      <w:pPr>
        <w:rPr>
          <w:rFonts w:ascii="Arial" w:hAnsi="Arial" w:cs="Arial"/>
          <w:sz w:val="22"/>
          <w:szCs w:val="22"/>
          <w:highlight w:val="green"/>
        </w:rPr>
      </w:pPr>
    </w:p>
    <w:p w14:paraId="4D6C1BCD" w14:textId="55F50307" w:rsidR="00B417CA" w:rsidRDefault="009C3B1B" w:rsidP="009C3B1B">
      <w:pPr>
        <w:rPr>
          <w:rFonts w:ascii="Arial" w:hAnsi="Arial" w:cs="Arial"/>
          <w:sz w:val="22"/>
          <w:szCs w:val="22"/>
        </w:rPr>
      </w:pPr>
      <w:r w:rsidRPr="009C3B1B">
        <w:rPr>
          <w:rFonts w:ascii="Arial" w:hAnsi="Arial" w:cs="Arial"/>
          <w:sz w:val="22"/>
          <w:szCs w:val="22"/>
        </w:rPr>
        <w:t>All space only sites must submit for approval, fully dimensioned drawings showing all proposed construction</w:t>
      </w:r>
      <w:r w:rsidR="003E243C">
        <w:rPr>
          <w:rFonts w:ascii="Arial" w:hAnsi="Arial" w:cs="Arial"/>
          <w:sz w:val="22"/>
          <w:szCs w:val="22"/>
        </w:rPr>
        <w:t xml:space="preserve"> and elevations</w:t>
      </w:r>
      <w:r w:rsidRPr="009C3B1B">
        <w:rPr>
          <w:rFonts w:ascii="Arial" w:hAnsi="Arial" w:cs="Arial"/>
          <w:sz w:val="22"/>
          <w:szCs w:val="22"/>
        </w:rPr>
        <w:t>,</w:t>
      </w:r>
      <w:r w:rsidR="00156360">
        <w:rPr>
          <w:rFonts w:ascii="Arial" w:hAnsi="Arial" w:cs="Arial"/>
          <w:sz w:val="22"/>
          <w:szCs w:val="22"/>
        </w:rPr>
        <w:t xml:space="preserve"> </w:t>
      </w:r>
      <w:proofErr w:type="gramStart"/>
      <w:r w:rsidR="00156360">
        <w:rPr>
          <w:rFonts w:ascii="Arial" w:hAnsi="Arial" w:cs="Arial"/>
          <w:sz w:val="22"/>
          <w:szCs w:val="22"/>
        </w:rPr>
        <w:t xml:space="preserve">visuals, </w:t>
      </w:r>
      <w:r w:rsidRPr="009C3B1B">
        <w:rPr>
          <w:rFonts w:ascii="Arial" w:hAnsi="Arial" w:cs="Arial"/>
          <w:sz w:val="22"/>
          <w:szCs w:val="22"/>
        </w:rPr>
        <w:t xml:space="preserve"> together</w:t>
      </w:r>
      <w:proofErr w:type="gramEnd"/>
      <w:r w:rsidRPr="009C3B1B">
        <w:rPr>
          <w:rFonts w:ascii="Arial" w:hAnsi="Arial" w:cs="Arial"/>
          <w:sz w:val="22"/>
          <w:szCs w:val="22"/>
        </w:rPr>
        <w:t xml:space="preserve"> with risk as</w:t>
      </w:r>
      <w:r w:rsidR="00901552">
        <w:rPr>
          <w:rFonts w:ascii="Arial" w:hAnsi="Arial" w:cs="Arial"/>
          <w:sz w:val="22"/>
          <w:szCs w:val="22"/>
        </w:rPr>
        <w:t>sessments and method statements and Public Liability insurance.</w:t>
      </w:r>
      <w:r w:rsidRPr="009C3B1B">
        <w:rPr>
          <w:rFonts w:ascii="Arial" w:hAnsi="Arial" w:cs="Arial"/>
          <w:sz w:val="22"/>
          <w:szCs w:val="22"/>
        </w:rPr>
        <w:t xml:space="preserve"> These should be submitted </w:t>
      </w:r>
      <w:r w:rsidR="00442A48">
        <w:rPr>
          <w:rFonts w:ascii="Arial" w:hAnsi="Arial" w:cs="Arial"/>
          <w:sz w:val="22"/>
          <w:szCs w:val="22"/>
        </w:rPr>
        <w:t>NO LATER</w:t>
      </w:r>
      <w:r w:rsidR="00276512">
        <w:rPr>
          <w:rFonts w:ascii="Arial" w:hAnsi="Arial" w:cs="Arial"/>
          <w:sz w:val="22"/>
          <w:szCs w:val="22"/>
        </w:rPr>
        <w:t xml:space="preserve"> than</w:t>
      </w:r>
      <w:r w:rsidR="009B4206">
        <w:rPr>
          <w:rFonts w:ascii="Arial" w:hAnsi="Arial" w:cs="Arial"/>
          <w:sz w:val="22"/>
          <w:szCs w:val="22"/>
        </w:rPr>
        <w:t xml:space="preserve"> the date set out in</w:t>
      </w:r>
      <w:r w:rsidR="00BC2491">
        <w:rPr>
          <w:rFonts w:ascii="Arial" w:hAnsi="Arial" w:cs="Arial"/>
          <w:sz w:val="22"/>
          <w:szCs w:val="22"/>
        </w:rPr>
        <w:t xml:space="preserve"> the online exhibitor porta</w:t>
      </w:r>
      <w:r w:rsidR="00997D46">
        <w:rPr>
          <w:rFonts w:ascii="Arial" w:hAnsi="Arial" w:cs="Arial"/>
          <w:sz w:val="22"/>
          <w:szCs w:val="22"/>
        </w:rPr>
        <w:t>l,</w:t>
      </w:r>
      <w:r w:rsidR="00AE7EB8">
        <w:rPr>
          <w:rFonts w:ascii="Arial" w:hAnsi="Arial" w:cs="Arial"/>
          <w:sz w:val="22"/>
          <w:szCs w:val="22"/>
        </w:rPr>
        <w:t xml:space="preserve"> and sent</w:t>
      </w:r>
      <w:r w:rsidRPr="00860CF7">
        <w:rPr>
          <w:rFonts w:ascii="Arial" w:hAnsi="Arial" w:cs="Arial"/>
          <w:color w:val="FF0000"/>
          <w:sz w:val="22"/>
          <w:szCs w:val="22"/>
        </w:rPr>
        <w:t xml:space="preserve"> </w:t>
      </w:r>
      <w:r w:rsidRPr="009C3B1B">
        <w:rPr>
          <w:rFonts w:ascii="Arial" w:hAnsi="Arial" w:cs="Arial"/>
          <w:sz w:val="22"/>
          <w:szCs w:val="22"/>
        </w:rPr>
        <w:t xml:space="preserve">to </w:t>
      </w:r>
      <w:r w:rsidR="00901552">
        <w:rPr>
          <w:rFonts w:ascii="Arial" w:hAnsi="Arial" w:cs="Arial"/>
          <w:sz w:val="22"/>
          <w:szCs w:val="22"/>
        </w:rPr>
        <w:t>Dime Events Ltd</w:t>
      </w:r>
      <w:r w:rsidRPr="009C3B1B">
        <w:rPr>
          <w:rFonts w:ascii="Arial" w:hAnsi="Arial" w:cs="Arial"/>
          <w:sz w:val="22"/>
          <w:szCs w:val="22"/>
        </w:rPr>
        <w:t xml:space="preserve">. </w:t>
      </w:r>
      <w:r w:rsidR="00B417CA">
        <w:rPr>
          <w:rFonts w:ascii="Arial" w:hAnsi="Arial" w:cs="Arial"/>
          <w:sz w:val="22"/>
          <w:szCs w:val="22"/>
        </w:rPr>
        <w:t xml:space="preserve">Please send to: </w:t>
      </w:r>
      <w:hyperlink r:id="rId12" w:history="1">
        <w:r w:rsidR="00207999" w:rsidRPr="007E6573">
          <w:rPr>
            <w:rStyle w:val="Hyperlink"/>
            <w:rFonts w:ascii="Arial" w:hAnsi="Arial" w:cs="Arial"/>
            <w:sz w:val="22"/>
            <w:szCs w:val="22"/>
          </w:rPr>
          <w:t>phil.fellows@dimeevents.com</w:t>
        </w:r>
      </w:hyperlink>
      <w:r w:rsidR="00B417CA">
        <w:rPr>
          <w:rFonts w:ascii="Arial" w:hAnsi="Arial" w:cs="Arial"/>
          <w:sz w:val="22"/>
          <w:szCs w:val="22"/>
        </w:rPr>
        <w:t xml:space="preserve"> </w:t>
      </w:r>
    </w:p>
    <w:p w14:paraId="47735E9D" w14:textId="77777777" w:rsidR="00B417CA" w:rsidRDefault="00B417CA" w:rsidP="009C3B1B">
      <w:pPr>
        <w:rPr>
          <w:rFonts w:ascii="Arial" w:hAnsi="Arial" w:cs="Arial"/>
          <w:sz w:val="22"/>
          <w:szCs w:val="22"/>
        </w:rPr>
      </w:pPr>
    </w:p>
    <w:p w14:paraId="30019064" w14:textId="77777777" w:rsidR="009C3B1B" w:rsidRDefault="00E51060" w:rsidP="009C3B1B">
      <w:pPr>
        <w:rPr>
          <w:rFonts w:ascii="Arial" w:hAnsi="Arial" w:cs="Arial"/>
          <w:b/>
          <w:sz w:val="22"/>
          <w:szCs w:val="22"/>
        </w:rPr>
      </w:pPr>
      <w:r w:rsidRPr="00E51060">
        <w:rPr>
          <w:rFonts w:ascii="Arial" w:hAnsi="Arial" w:cs="Arial"/>
          <w:b/>
          <w:sz w:val="22"/>
          <w:szCs w:val="22"/>
        </w:rPr>
        <w:t>Exhibitors and contractors should note that:</w:t>
      </w:r>
    </w:p>
    <w:p w14:paraId="470D209F" w14:textId="77777777" w:rsidR="003A5A76" w:rsidRDefault="003A5A76" w:rsidP="009C3B1B">
      <w:pPr>
        <w:rPr>
          <w:rFonts w:ascii="Arial" w:hAnsi="Arial" w:cs="Arial"/>
          <w:sz w:val="22"/>
          <w:szCs w:val="22"/>
        </w:rPr>
      </w:pPr>
    </w:p>
    <w:p w14:paraId="5DA95ADD" w14:textId="119FFF16" w:rsidR="00E51060" w:rsidRDefault="00E51060" w:rsidP="00CD4A8B">
      <w:pPr>
        <w:shd w:val="clear" w:color="auto" w:fill="FFFFFF"/>
        <w:rPr>
          <w:rFonts w:ascii="Arial" w:hAnsi="Arial" w:cs="Arial"/>
          <w:bCs w:val="0"/>
          <w:color w:val="000000"/>
          <w:sz w:val="22"/>
          <w:szCs w:val="22"/>
          <w:lang w:eastAsia="en-GB"/>
        </w:rPr>
      </w:pPr>
      <w:r w:rsidRPr="00CD4A8B">
        <w:rPr>
          <w:rFonts w:ascii="Arial" w:hAnsi="Arial" w:cs="Arial"/>
          <w:bCs w:val="0"/>
          <w:color w:val="000000"/>
          <w:sz w:val="22"/>
          <w:szCs w:val="22"/>
          <w:lang w:eastAsia="en-GB"/>
        </w:rPr>
        <w:t>Any part of the wall above 2400mm must be suitably decorated and finished to a high standard. Branding is not allowed if overlooking an adjacent stand</w:t>
      </w:r>
      <w:r w:rsidR="00762A7A">
        <w:rPr>
          <w:rFonts w:ascii="Arial" w:hAnsi="Arial" w:cs="Arial"/>
          <w:bCs w:val="0"/>
          <w:color w:val="000000"/>
          <w:sz w:val="22"/>
          <w:szCs w:val="22"/>
          <w:lang w:eastAsia="en-GB"/>
        </w:rPr>
        <w:t>.</w:t>
      </w:r>
    </w:p>
    <w:p w14:paraId="4209A59D" w14:textId="072361D6" w:rsidR="006E1534" w:rsidRDefault="006E1534" w:rsidP="00CD4A8B">
      <w:pPr>
        <w:shd w:val="clear" w:color="auto" w:fill="FFFFFF"/>
        <w:rPr>
          <w:rFonts w:ascii="Arial" w:hAnsi="Arial" w:cs="Arial"/>
          <w:bCs w:val="0"/>
          <w:color w:val="000000"/>
          <w:sz w:val="22"/>
          <w:szCs w:val="22"/>
          <w:lang w:eastAsia="en-GB"/>
        </w:rPr>
      </w:pPr>
    </w:p>
    <w:p w14:paraId="736D147F" w14:textId="39968483" w:rsidR="006E1534" w:rsidRPr="004E5BD5" w:rsidRDefault="006E1534" w:rsidP="00CD4A8B">
      <w:pPr>
        <w:shd w:val="clear" w:color="auto" w:fill="FFFFFF"/>
        <w:rPr>
          <w:rFonts w:ascii="Calibri" w:hAnsi="Calibri"/>
          <w:b/>
          <w:color w:val="000000"/>
          <w:sz w:val="22"/>
          <w:szCs w:val="22"/>
          <w:u w:val="single"/>
          <w:lang w:eastAsia="en-GB"/>
        </w:rPr>
      </w:pPr>
      <w:proofErr w:type="gramStart"/>
      <w:r w:rsidRPr="004E5BD5">
        <w:rPr>
          <w:rFonts w:ascii="Arial" w:hAnsi="Arial" w:cs="Arial"/>
          <w:b/>
          <w:color w:val="000000"/>
          <w:sz w:val="22"/>
          <w:szCs w:val="22"/>
          <w:u w:val="single"/>
          <w:lang w:eastAsia="en-GB"/>
        </w:rPr>
        <w:t>Any and all</w:t>
      </w:r>
      <w:proofErr w:type="gramEnd"/>
      <w:r w:rsidRPr="004E5BD5">
        <w:rPr>
          <w:rFonts w:ascii="Arial" w:hAnsi="Arial" w:cs="Arial"/>
          <w:b/>
          <w:color w:val="000000"/>
          <w:sz w:val="22"/>
          <w:szCs w:val="22"/>
          <w:u w:val="single"/>
          <w:lang w:eastAsia="en-GB"/>
        </w:rPr>
        <w:t xml:space="preserve"> rigging</w:t>
      </w:r>
      <w:r w:rsidR="004D6E48" w:rsidRPr="004E5BD5">
        <w:rPr>
          <w:rFonts w:ascii="Arial" w:hAnsi="Arial" w:cs="Arial"/>
          <w:b/>
          <w:color w:val="000000"/>
          <w:sz w:val="22"/>
          <w:szCs w:val="22"/>
          <w:u w:val="single"/>
          <w:lang w:eastAsia="en-GB"/>
        </w:rPr>
        <w:t>, of ANY kind, must be first approved by the organisers</w:t>
      </w:r>
    </w:p>
    <w:p w14:paraId="450FA7BA" w14:textId="77777777" w:rsidR="00D0481A" w:rsidRPr="009C3B1B" w:rsidRDefault="00D0481A" w:rsidP="009C3B1B">
      <w:pPr>
        <w:rPr>
          <w:rFonts w:ascii="Arial" w:hAnsi="Arial" w:cs="Arial"/>
          <w:sz w:val="22"/>
          <w:szCs w:val="22"/>
        </w:rPr>
      </w:pPr>
    </w:p>
    <w:p w14:paraId="04A26370" w14:textId="77777777" w:rsidR="009C3B1B" w:rsidRPr="009C3B1B" w:rsidRDefault="009C3B1B" w:rsidP="009C3B1B">
      <w:pPr>
        <w:rPr>
          <w:rFonts w:ascii="Arial" w:hAnsi="Arial" w:cs="Arial"/>
          <w:sz w:val="22"/>
          <w:szCs w:val="22"/>
        </w:rPr>
      </w:pPr>
      <w:r w:rsidRPr="009C3B1B">
        <w:rPr>
          <w:rFonts w:ascii="Arial" w:hAnsi="Arial" w:cs="Arial"/>
          <w:sz w:val="22"/>
          <w:szCs w:val="22"/>
        </w:rPr>
        <w:t>Space only exhibitors should note that their stands must comply with the Equality Act 2010, which supersedes the</w:t>
      </w:r>
      <w:r w:rsidR="00957F8A">
        <w:rPr>
          <w:rFonts w:ascii="Arial" w:hAnsi="Arial" w:cs="Arial"/>
          <w:sz w:val="22"/>
          <w:szCs w:val="22"/>
        </w:rPr>
        <w:t xml:space="preserve"> Disability Discrimination Act </w:t>
      </w:r>
      <w:r w:rsidRPr="009C3B1B">
        <w:rPr>
          <w:rFonts w:ascii="Arial" w:hAnsi="Arial" w:cs="Arial"/>
          <w:sz w:val="22"/>
          <w:szCs w:val="22"/>
        </w:rPr>
        <w:t>2005, insofar as:</w:t>
      </w:r>
    </w:p>
    <w:p w14:paraId="64CD837F" w14:textId="77777777" w:rsidR="009C3B1B" w:rsidRPr="009C3B1B" w:rsidRDefault="009C3B1B" w:rsidP="009C3B1B">
      <w:pPr>
        <w:numPr>
          <w:ilvl w:val="0"/>
          <w:numId w:val="1"/>
        </w:numPr>
        <w:rPr>
          <w:rFonts w:ascii="Arial" w:hAnsi="Arial" w:cs="Arial"/>
          <w:sz w:val="22"/>
          <w:szCs w:val="22"/>
        </w:rPr>
      </w:pPr>
      <w:r w:rsidRPr="009C3B1B">
        <w:rPr>
          <w:rFonts w:ascii="Arial" w:hAnsi="Arial" w:cs="Arial"/>
          <w:sz w:val="22"/>
          <w:szCs w:val="22"/>
        </w:rPr>
        <w:t>Reasonable adjustments m</w:t>
      </w:r>
      <w:r w:rsidR="00957F8A">
        <w:rPr>
          <w:rFonts w:ascii="Arial" w:hAnsi="Arial" w:cs="Arial"/>
          <w:sz w:val="22"/>
          <w:szCs w:val="22"/>
        </w:rPr>
        <w:t xml:space="preserve">ade to services or premises to </w:t>
      </w:r>
      <w:r w:rsidRPr="009C3B1B">
        <w:rPr>
          <w:rFonts w:ascii="Arial" w:hAnsi="Arial" w:cs="Arial"/>
          <w:sz w:val="22"/>
          <w:szCs w:val="22"/>
        </w:rPr>
        <w:t>enable disabled people to access them.</w:t>
      </w:r>
    </w:p>
    <w:p w14:paraId="3B3A87BD" w14:textId="77777777" w:rsidR="009C3B1B" w:rsidRPr="009C3B1B" w:rsidRDefault="009C3B1B" w:rsidP="009C3B1B">
      <w:pPr>
        <w:numPr>
          <w:ilvl w:val="0"/>
          <w:numId w:val="1"/>
        </w:numPr>
        <w:rPr>
          <w:rFonts w:ascii="Arial" w:hAnsi="Arial" w:cs="Arial"/>
          <w:sz w:val="22"/>
          <w:szCs w:val="22"/>
        </w:rPr>
      </w:pPr>
      <w:r w:rsidRPr="009C3B1B">
        <w:rPr>
          <w:rFonts w:ascii="Arial" w:hAnsi="Arial" w:cs="Arial"/>
          <w:sz w:val="22"/>
          <w:szCs w:val="22"/>
        </w:rPr>
        <w:t>Delivery of services by a reasonable alternative means provided</w:t>
      </w:r>
      <w:r w:rsidR="00762A7A">
        <w:rPr>
          <w:rFonts w:ascii="Arial" w:hAnsi="Arial" w:cs="Arial"/>
          <w:sz w:val="22"/>
          <w:szCs w:val="22"/>
        </w:rPr>
        <w:t>.</w:t>
      </w:r>
    </w:p>
    <w:p w14:paraId="4F762704" w14:textId="77777777" w:rsidR="0098630B" w:rsidRDefault="009C3B1B" w:rsidP="009C3B1B">
      <w:pPr>
        <w:numPr>
          <w:ilvl w:val="0"/>
          <w:numId w:val="1"/>
        </w:numPr>
        <w:rPr>
          <w:rFonts w:ascii="Arial" w:hAnsi="Arial" w:cs="Arial"/>
          <w:sz w:val="22"/>
          <w:szCs w:val="22"/>
        </w:rPr>
      </w:pPr>
      <w:r w:rsidRPr="009C3B1B">
        <w:rPr>
          <w:rFonts w:ascii="Arial" w:hAnsi="Arial" w:cs="Arial"/>
          <w:sz w:val="22"/>
          <w:szCs w:val="22"/>
        </w:rPr>
        <w:t>Where a stand requires a raised floor platform, consideration should be given to providing ramped access for wheelchair users.</w:t>
      </w:r>
    </w:p>
    <w:p w14:paraId="02C397A1" w14:textId="3964F405" w:rsidR="009C3B1B" w:rsidRPr="0098630B" w:rsidRDefault="009C3B1B" w:rsidP="009C3B1B">
      <w:pPr>
        <w:numPr>
          <w:ilvl w:val="0"/>
          <w:numId w:val="1"/>
        </w:numPr>
        <w:rPr>
          <w:rFonts w:ascii="Arial" w:hAnsi="Arial" w:cs="Arial"/>
          <w:sz w:val="22"/>
          <w:szCs w:val="22"/>
        </w:rPr>
      </w:pPr>
      <w:r w:rsidRPr="0098630B">
        <w:rPr>
          <w:rFonts w:ascii="Arial" w:hAnsi="Arial" w:cs="Arial"/>
          <w:sz w:val="22"/>
          <w:szCs w:val="22"/>
        </w:rPr>
        <w:t xml:space="preserve">Further advice can </w:t>
      </w:r>
      <w:r w:rsidRPr="00A22B02">
        <w:rPr>
          <w:rFonts w:ascii="Arial" w:hAnsi="Arial" w:cs="Arial"/>
          <w:sz w:val="22"/>
          <w:szCs w:val="22"/>
        </w:rPr>
        <w:t xml:space="preserve">be found in the </w:t>
      </w:r>
      <w:proofErr w:type="spellStart"/>
      <w:r w:rsidR="00D62A60" w:rsidRPr="00A22B02">
        <w:rPr>
          <w:rFonts w:ascii="Arial" w:hAnsi="Arial" w:cs="Arial"/>
          <w:sz w:val="22"/>
          <w:szCs w:val="22"/>
        </w:rPr>
        <w:t>eguide</w:t>
      </w:r>
      <w:proofErr w:type="spellEnd"/>
      <w:r w:rsidR="00320860" w:rsidRPr="00A22B02">
        <w:rPr>
          <w:rFonts w:ascii="Arial" w:hAnsi="Arial" w:cs="Arial"/>
          <w:sz w:val="22"/>
          <w:szCs w:val="22"/>
        </w:rPr>
        <w:t>, which may be viewed or downloaded via</w:t>
      </w:r>
      <w:r w:rsidR="009F6DBD" w:rsidRPr="00A22B02">
        <w:rPr>
          <w:rFonts w:ascii="Arial" w:hAnsi="Arial" w:cs="Arial"/>
          <w:sz w:val="22"/>
          <w:szCs w:val="22"/>
        </w:rPr>
        <w:t xml:space="preserve"> the following link:</w:t>
      </w:r>
      <w:r w:rsidR="00A22B02" w:rsidRPr="00A22B02">
        <w:rPr>
          <w:rFonts w:ascii="Arial" w:hAnsi="Arial" w:cs="Arial"/>
          <w:sz w:val="22"/>
          <w:szCs w:val="22"/>
        </w:rPr>
        <w:t xml:space="preserve"> </w:t>
      </w:r>
      <w:hyperlink r:id="rId13" w:history="1">
        <w:r w:rsidR="00A22B02" w:rsidRPr="00A22B02">
          <w:rPr>
            <w:rStyle w:val="Hyperlink"/>
            <w:rFonts w:ascii="Arial" w:hAnsi="Arial" w:cs="Arial"/>
            <w:sz w:val="22"/>
            <w:szCs w:val="22"/>
          </w:rPr>
          <w:t>https://www.aev.org.uk/e-guide</w:t>
        </w:r>
      </w:hyperlink>
    </w:p>
    <w:p w14:paraId="27C3647F" w14:textId="77777777" w:rsidR="00762A7A" w:rsidRDefault="00762A7A" w:rsidP="009C3B1B">
      <w:pPr>
        <w:rPr>
          <w:rFonts w:ascii="Arial" w:hAnsi="Arial" w:cs="Arial"/>
          <w:sz w:val="22"/>
          <w:szCs w:val="22"/>
        </w:rPr>
      </w:pPr>
    </w:p>
    <w:p w14:paraId="0DF32006" w14:textId="77777777" w:rsidR="009C3B1B" w:rsidRPr="00A22311" w:rsidRDefault="009C3B1B" w:rsidP="009C3B1B">
      <w:pPr>
        <w:rPr>
          <w:rFonts w:ascii="Arial" w:hAnsi="Arial" w:cs="Arial"/>
          <w:sz w:val="22"/>
          <w:szCs w:val="22"/>
        </w:rPr>
      </w:pPr>
      <w:r w:rsidRPr="00E133BB">
        <w:rPr>
          <w:rFonts w:ascii="Arial" w:hAnsi="Arial" w:cs="Arial"/>
          <w:sz w:val="22"/>
          <w:szCs w:val="22"/>
        </w:rPr>
        <w:lastRenderedPageBreak/>
        <w:t>Advertising or logos on the external walls</w:t>
      </w:r>
      <w:r w:rsidR="00FD0745">
        <w:rPr>
          <w:rFonts w:ascii="Arial" w:hAnsi="Arial" w:cs="Arial"/>
          <w:sz w:val="22"/>
          <w:szCs w:val="22"/>
        </w:rPr>
        <w:t xml:space="preserve"> of your stand is not permitted where they will interfere with another company’s exhibit.</w:t>
      </w:r>
    </w:p>
    <w:p w14:paraId="43204F62" w14:textId="77777777" w:rsidR="009C3B1B" w:rsidRDefault="009C3B1B" w:rsidP="009C3B1B">
      <w:pPr>
        <w:jc w:val="both"/>
        <w:rPr>
          <w:rFonts w:ascii="Arial" w:hAnsi="Arial" w:cs="Arial"/>
          <w:sz w:val="22"/>
          <w:szCs w:val="22"/>
        </w:rPr>
      </w:pPr>
    </w:p>
    <w:p w14:paraId="49924E33" w14:textId="6FBC9271" w:rsidR="009C3B1B" w:rsidRDefault="009C3B1B" w:rsidP="009C3B1B">
      <w:pPr>
        <w:jc w:val="both"/>
        <w:rPr>
          <w:rFonts w:ascii="Arial" w:hAnsi="Arial" w:cs="Arial"/>
          <w:sz w:val="22"/>
          <w:szCs w:val="22"/>
        </w:rPr>
      </w:pPr>
      <w:r w:rsidRPr="00AB429B">
        <w:rPr>
          <w:rFonts w:ascii="Arial" w:hAnsi="Arial" w:cs="Arial"/>
          <w:sz w:val="22"/>
          <w:szCs w:val="22"/>
        </w:rPr>
        <w:t xml:space="preserve">There are specific requirements for staircases and handrails on multi-storey stands – please refer to the regulations in the </w:t>
      </w:r>
      <w:proofErr w:type="spellStart"/>
      <w:r w:rsidRPr="00AB429B">
        <w:rPr>
          <w:rFonts w:ascii="Arial" w:hAnsi="Arial" w:cs="Arial"/>
          <w:sz w:val="22"/>
          <w:szCs w:val="22"/>
        </w:rPr>
        <w:t>eGuide</w:t>
      </w:r>
      <w:proofErr w:type="spellEnd"/>
      <w:r w:rsidRPr="00AB429B">
        <w:rPr>
          <w:rFonts w:ascii="Arial" w:hAnsi="Arial" w:cs="Arial"/>
          <w:sz w:val="22"/>
          <w:szCs w:val="22"/>
        </w:rPr>
        <w:t xml:space="preserve"> which can be accessed</w:t>
      </w:r>
      <w:r w:rsidR="00901552">
        <w:rPr>
          <w:rFonts w:ascii="Arial" w:hAnsi="Arial" w:cs="Arial"/>
          <w:sz w:val="22"/>
          <w:szCs w:val="22"/>
        </w:rPr>
        <w:t xml:space="preserve"> </w:t>
      </w:r>
      <w:hyperlink r:id="rId14" w:history="1">
        <w:r w:rsidR="008F2B14" w:rsidRPr="00D17CF6">
          <w:rPr>
            <w:rStyle w:val="Hyperlink"/>
            <w:rFonts w:ascii="Arial" w:hAnsi="Arial" w:cs="Arial"/>
            <w:sz w:val="22"/>
            <w:szCs w:val="22"/>
          </w:rPr>
          <w:t>HERE</w:t>
        </w:r>
      </w:hyperlink>
      <w:r w:rsidR="008F2B14">
        <w:rPr>
          <w:rFonts w:ascii="Arial" w:hAnsi="Arial" w:cs="Arial"/>
          <w:sz w:val="22"/>
          <w:szCs w:val="22"/>
        </w:rPr>
        <w:t xml:space="preserve"> </w:t>
      </w:r>
      <w:r w:rsidR="00901552">
        <w:rPr>
          <w:rFonts w:ascii="Arial" w:hAnsi="Arial" w:cs="Arial"/>
          <w:sz w:val="22"/>
          <w:szCs w:val="22"/>
        </w:rPr>
        <w:t xml:space="preserve">Or contact </w:t>
      </w:r>
      <w:r w:rsidR="008F2B14">
        <w:rPr>
          <w:rFonts w:ascii="Arial" w:hAnsi="Arial" w:cs="Arial"/>
          <w:sz w:val="22"/>
          <w:szCs w:val="22"/>
        </w:rPr>
        <w:t>Phil Fellows</w:t>
      </w:r>
      <w:r w:rsidR="00901552">
        <w:rPr>
          <w:rFonts w:ascii="Arial" w:hAnsi="Arial" w:cs="Arial"/>
          <w:sz w:val="22"/>
          <w:szCs w:val="22"/>
        </w:rPr>
        <w:t xml:space="preserve"> of Dime Events Ltd.</w:t>
      </w:r>
    </w:p>
    <w:p w14:paraId="0CCECE13" w14:textId="77777777" w:rsidR="003E243C" w:rsidRDefault="003E243C" w:rsidP="009C3B1B">
      <w:pPr>
        <w:jc w:val="both"/>
        <w:rPr>
          <w:rFonts w:ascii="Arial" w:hAnsi="Arial" w:cs="Arial"/>
          <w:sz w:val="22"/>
          <w:szCs w:val="22"/>
        </w:rPr>
      </w:pPr>
    </w:p>
    <w:p w14:paraId="74C476AE" w14:textId="77777777" w:rsidR="00A14198" w:rsidRDefault="003E243C" w:rsidP="009C3B1B">
      <w:pPr>
        <w:jc w:val="both"/>
        <w:rPr>
          <w:rFonts w:ascii="Arial" w:hAnsi="Arial" w:cs="Arial"/>
          <w:sz w:val="22"/>
          <w:szCs w:val="22"/>
        </w:rPr>
      </w:pPr>
      <w:r>
        <w:rPr>
          <w:rFonts w:ascii="Arial" w:hAnsi="Arial" w:cs="Arial"/>
          <w:sz w:val="22"/>
          <w:szCs w:val="22"/>
        </w:rPr>
        <w:t>Similarly,</w:t>
      </w:r>
      <w:r w:rsidR="00603069">
        <w:rPr>
          <w:rFonts w:ascii="Arial" w:hAnsi="Arial" w:cs="Arial"/>
          <w:sz w:val="22"/>
          <w:szCs w:val="22"/>
        </w:rPr>
        <w:t xml:space="preserve"> </w:t>
      </w:r>
      <w:r>
        <w:rPr>
          <w:rFonts w:ascii="Arial" w:hAnsi="Arial" w:cs="Arial"/>
          <w:sz w:val="22"/>
          <w:szCs w:val="22"/>
        </w:rPr>
        <w:t xml:space="preserve">the larger </w:t>
      </w:r>
      <w:r w:rsidR="00CD4A8B">
        <w:rPr>
          <w:rFonts w:ascii="Arial" w:hAnsi="Arial" w:cs="Arial"/>
          <w:sz w:val="22"/>
          <w:szCs w:val="22"/>
        </w:rPr>
        <w:t>stands</w:t>
      </w:r>
      <w:r>
        <w:rPr>
          <w:rFonts w:ascii="Arial" w:hAnsi="Arial" w:cs="Arial"/>
          <w:sz w:val="22"/>
          <w:szCs w:val="22"/>
        </w:rPr>
        <w:t xml:space="preserve"> which will be used to showcase services to an audience, may be required to have emergency exits, which, if opening outward, </w:t>
      </w:r>
      <w:r w:rsidRPr="00B5067B">
        <w:rPr>
          <w:rFonts w:ascii="Arial" w:hAnsi="Arial" w:cs="Arial"/>
          <w:b/>
          <w:sz w:val="22"/>
          <w:szCs w:val="22"/>
        </w:rPr>
        <w:t>must be recessed</w:t>
      </w:r>
      <w:r>
        <w:rPr>
          <w:rFonts w:ascii="Arial" w:hAnsi="Arial" w:cs="Arial"/>
          <w:sz w:val="22"/>
          <w:szCs w:val="22"/>
        </w:rPr>
        <w:t xml:space="preserve"> so as not </w:t>
      </w:r>
    </w:p>
    <w:p w14:paraId="3009F1DD" w14:textId="389DA564" w:rsidR="009C3B1B" w:rsidRDefault="003E243C" w:rsidP="009C3B1B">
      <w:pPr>
        <w:jc w:val="both"/>
        <w:rPr>
          <w:rFonts w:ascii="Arial" w:hAnsi="Arial" w:cs="Arial"/>
          <w:sz w:val="22"/>
          <w:szCs w:val="22"/>
        </w:rPr>
      </w:pPr>
      <w:r>
        <w:rPr>
          <w:rFonts w:ascii="Arial" w:hAnsi="Arial" w:cs="Arial"/>
          <w:sz w:val="22"/>
          <w:szCs w:val="22"/>
        </w:rPr>
        <w:t xml:space="preserve">to open onto a gangway or thoroughfare, and must be fitted with Illuminated Exit Signs, in accordance with BS5499. </w:t>
      </w:r>
      <w:r w:rsidR="009C3B1B" w:rsidRPr="00AB429B">
        <w:rPr>
          <w:rFonts w:ascii="Arial" w:hAnsi="Arial" w:cs="Arial"/>
          <w:sz w:val="22"/>
          <w:szCs w:val="22"/>
        </w:rPr>
        <w:t xml:space="preserve">All stand fittings must be constructed </w:t>
      </w:r>
      <w:proofErr w:type="gramStart"/>
      <w:r w:rsidR="009C3B1B" w:rsidRPr="00AB429B">
        <w:rPr>
          <w:rFonts w:ascii="Arial" w:hAnsi="Arial" w:cs="Arial"/>
          <w:sz w:val="22"/>
          <w:szCs w:val="22"/>
        </w:rPr>
        <w:t>so as to</w:t>
      </w:r>
      <w:proofErr w:type="gramEnd"/>
      <w:r w:rsidR="009C3B1B" w:rsidRPr="00AB429B">
        <w:rPr>
          <w:rFonts w:ascii="Arial" w:hAnsi="Arial" w:cs="Arial"/>
          <w:sz w:val="22"/>
          <w:szCs w:val="22"/>
        </w:rPr>
        <w:t xml:space="preserve"> present a clean appearance from gangways and adjoining stands.</w:t>
      </w:r>
    </w:p>
    <w:p w14:paraId="12DEC4B3" w14:textId="072CB291" w:rsidR="007F59AB" w:rsidRDefault="007F59AB" w:rsidP="009C3B1B">
      <w:pPr>
        <w:jc w:val="both"/>
        <w:rPr>
          <w:rFonts w:ascii="Arial" w:hAnsi="Arial" w:cs="Arial"/>
          <w:sz w:val="22"/>
          <w:szCs w:val="22"/>
        </w:rPr>
      </w:pPr>
    </w:p>
    <w:p w14:paraId="58CB063E" w14:textId="4B7C874D" w:rsidR="007F59AB" w:rsidRPr="002113F9" w:rsidRDefault="007F59AB" w:rsidP="009C3B1B">
      <w:pPr>
        <w:jc w:val="both"/>
        <w:rPr>
          <w:rFonts w:ascii="Arial" w:hAnsi="Arial" w:cs="Arial"/>
          <w:b/>
          <w:bCs w:val="0"/>
          <w:sz w:val="22"/>
          <w:szCs w:val="22"/>
          <w:u w:val="single"/>
        </w:rPr>
      </w:pPr>
      <w:r w:rsidRPr="002113F9">
        <w:rPr>
          <w:rFonts w:ascii="Arial" w:hAnsi="Arial" w:cs="Arial"/>
          <w:b/>
          <w:bCs w:val="0"/>
          <w:sz w:val="22"/>
          <w:szCs w:val="22"/>
          <w:u w:val="single"/>
        </w:rPr>
        <w:t>ISLAND SITES</w:t>
      </w:r>
    </w:p>
    <w:p w14:paraId="035F64B3" w14:textId="7DA6E4B1" w:rsidR="007F59AB" w:rsidRDefault="007F59AB" w:rsidP="009C3B1B">
      <w:pPr>
        <w:jc w:val="both"/>
        <w:rPr>
          <w:rFonts w:ascii="Arial" w:hAnsi="Arial" w:cs="Arial"/>
          <w:sz w:val="22"/>
          <w:szCs w:val="22"/>
        </w:rPr>
      </w:pPr>
    </w:p>
    <w:p w14:paraId="21A473F5" w14:textId="19846064" w:rsidR="002113F9" w:rsidRDefault="002113F9" w:rsidP="002113F9">
      <w:pPr>
        <w:jc w:val="both"/>
        <w:rPr>
          <w:rFonts w:ascii="Arial" w:hAnsi="Arial" w:cs="Arial"/>
          <w:sz w:val="22"/>
          <w:szCs w:val="22"/>
        </w:rPr>
      </w:pPr>
      <w:r>
        <w:rPr>
          <w:rFonts w:ascii="Arial" w:hAnsi="Arial" w:cs="Arial"/>
          <w:sz w:val="22"/>
          <w:szCs w:val="22"/>
        </w:rPr>
        <w:t xml:space="preserve">An Island sites is classed as a </w:t>
      </w:r>
      <w:proofErr w:type="spellStart"/>
      <w:proofErr w:type="gramStart"/>
      <w:r>
        <w:rPr>
          <w:rFonts w:ascii="Arial" w:hAnsi="Arial" w:cs="Arial"/>
          <w:sz w:val="22"/>
          <w:szCs w:val="22"/>
        </w:rPr>
        <w:t>stand alone</w:t>
      </w:r>
      <w:proofErr w:type="spellEnd"/>
      <w:proofErr w:type="gramEnd"/>
      <w:r>
        <w:rPr>
          <w:rFonts w:ascii="Arial" w:hAnsi="Arial" w:cs="Arial"/>
          <w:sz w:val="22"/>
          <w:szCs w:val="22"/>
        </w:rPr>
        <w:t xml:space="preserve"> footprint, not attached to any other stands. In these instances, the stand should be accessible from all four sides, and any wall on an open side must not take up more than a third of the total length of that side, and should be set back from the edge of the </w:t>
      </w:r>
      <w:proofErr w:type="gramStart"/>
      <w:r>
        <w:rPr>
          <w:rFonts w:ascii="Arial" w:hAnsi="Arial" w:cs="Arial"/>
          <w:sz w:val="22"/>
          <w:szCs w:val="22"/>
        </w:rPr>
        <w:t>stand by</w:t>
      </w:r>
      <w:proofErr w:type="gramEnd"/>
      <w:r>
        <w:rPr>
          <w:rFonts w:ascii="Arial" w:hAnsi="Arial" w:cs="Arial"/>
          <w:sz w:val="22"/>
          <w:szCs w:val="22"/>
        </w:rPr>
        <w:t xml:space="preserve"> a minimum of 1.5m. Full length walls on any side are not permitted on an island site. All walls should be fully dressed on both sides, to floor level.</w:t>
      </w:r>
    </w:p>
    <w:p w14:paraId="067299B3" w14:textId="77777777" w:rsidR="002113F9" w:rsidRDefault="002113F9" w:rsidP="002113F9">
      <w:pPr>
        <w:jc w:val="both"/>
        <w:rPr>
          <w:rFonts w:ascii="Arial" w:hAnsi="Arial" w:cs="Arial"/>
          <w:sz w:val="22"/>
          <w:szCs w:val="22"/>
        </w:rPr>
      </w:pPr>
    </w:p>
    <w:p w14:paraId="06A046F3" w14:textId="50C1C900" w:rsidR="007F59AB" w:rsidRPr="002113F9" w:rsidRDefault="002113F9" w:rsidP="009C3B1B">
      <w:pPr>
        <w:jc w:val="both"/>
        <w:rPr>
          <w:rFonts w:ascii="Arial" w:hAnsi="Arial" w:cs="Arial"/>
          <w:b/>
          <w:bCs w:val="0"/>
          <w:sz w:val="22"/>
          <w:szCs w:val="22"/>
          <w:u w:val="single"/>
        </w:rPr>
      </w:pPr>
      <w:r w:rsidRPr="002113F9">
        <w:rPr>
          <w:rFonts w:ascii="Arial" w:hAnsi="Arial" w:cs="Arial"/>
          <w:b/>
          <w:bCs w:val="0"/>
          <w:sz w:val="22"/>
          <w:szCs w:val="22"/>
          <w:u w:val="single"/>
        </w:rPr>
        <w:t>COMPLEX STRUCTURES</w:t>
      </w:r>
    </w:p>
    <w:p w14:paraId="0890807B" w14:textId="77777777" w:rsidR="009C3B1B" w:rsidRDefault="009C3B1B" w:rsidP="009C3B1B">
      <w:pPr>
        <w:pStyle w:val="ManualText"/>
      </w:pPr>
    </w:p>
    <w:p w14:paraId="2A9DB651" w14:textId="77777777" w:rsidR="009C3B1B" w:rsidRDefault="009C3B1B" w:rsidP="009C3B1B">
      <w:pPr>
        <w:pStyle w:val="ManualText"/>
      </w:pPr>
      <w:r w:rsidRPr="00961A42">
        <w:t>If you are building a complex structure, you must also supply structural calculations and written confirmation from a structural engineer that the stand is fit for its purpose.  A complex structure is defined as any form of construction of any height, which would normally be designed by an engineer and/or has, through a risk assessment, been found to present a significant risk.  The following are always treated as complex structures:</w:t>
      </w:r>
    </w:p>
    <w:p w14:paraId="7F680DC6" w14:textId="77777777" w:rsidR="003A5A76" w:rsidRPr="00961A42" w:rsidRDefault="003A5A76" w:rsidP="009C3B1B">
      <w:pPr>
        <w:pStyle w:val="ManualText"/>
      </w:pPr>
    </w:p>
    <w:p w14:paraId="5CECB518" w14:textId="6FEEDFD2" w:rsidR="003A5A76" w:rsidRPr="00961A42" w:rsidRDefault="003A5A76" w:rsidP="003A5A76">
      <w:pPr>
        <w:pStyle w:val="ManualText"/>
        <w:numPr>
          <w:ilvl w:val="0"/>
          <w:numId w:val="4"/>
        </w:numPr>
      </w:pPr>
      <w:r>
        <w:t>Double deck stands</w:t>
      </w:r>
      <w:r w:rsidR="00D44B03">
        <w:t>, regardless</w:t>
      </w:r>
    </w:p>
    <w:p w14:paraId="7FEC3F2B" w14:textId="5A1D88BB" w:rsidR="009C3B1B" w:rsidRDefault="009C3B1B" w:rsidP="009C3B1B">
      <w:pPr>
        <w:pStyle w:val="ManualText"/>
        <w:numPr>
          <w:ilvl w:val="0"/>
          <w:numId w:val="4"/>
        </w:numPr>
      </w:pPr>
      <w:r w:rsidRPr="00961A42">
        <w:t>Suspended items of 400kg or over in weight</w:t>
      </w:r>
    </w:p>
    <w:p w14:paraId="3A134719" w14:textId="15C40C3E" w:rsidR="00B120B8" w:rsidRPr="00961A42" w:rsidRDefault="00B120B8" w:rsidP="009C3B1B">
      <w:pPr>
        <w:pStyle w:val="ManualText"/>
        <w:numPr>
          <w:ilvl w:val="0"/>
          <w:numId w:val="4"/>
        </w:numPr>
      </w:pPr>
      <w:r>
        <w:t>Bespoke Rigging</w:t>
      </w:r>
    </w:p>
    <w:p w14:paraId="25405294" w14:textId="77777777" w:rsidR="009C3B1B" w:rsidRPr="00961A42" w:rsidRDefault="009C3B1B" w:rsidP="009C3B1B">
      <w:pPr>
        <w:pStyle w:val="ManualText"/>
        <w:numPr>
          <w:ilvl w:val="0"/>
          <w:numId w:val="4"/>
        </w:numPr>
      </w:pPr>
      <w:r w:rsidRPr="00961A42">
        <w:t>Platforms and stages for public use and all platforms and stages over 0.6 metres in height</w:t>
      </w:r>
    </w:p>
    <w:p w14:paraId="2FACB848" w14:textId="77777777" w:rsidR="009C3B1B" w:rsidRDefault="009C3B1B" w:rsidP="009C3B1B">
      <w:pPr>
        <w:pStyle w:val="ManualText"/>
        <w:numPr>
          <w:ilvl w:val="0"/>
          <w:numId w:val="4"/>
        </w:numPr>
      </w:pPr>
      <w:r w:rsidRPr="00961A42">
        <w:t>Tiered seating structures</w:t>
      </w:r>
    </w:p>
    <w:p w14:paraId="102664B2" w14:textId="67F104A2" w:rsidR="00901552" w:rsidRDefault="009F6DBD" w:rsidP="009C3B1B">
      <w:pPr>
        <w:pStyle w:val="ManualText"/>
        <w:numPr>
          <w:ilvl w:val="0"/>
          <w:numId w:val="4"/>
        </w:numPr>
      </w:pPr>
      <w:proofErr w:type="spellStart"/>
      <w:r>
        <w:t>Freebuild</w:t>
      </w:r>
      <w:proofErr w:type="spellEnd"/>
      <w:r w:rsidR="00901552">
        <w:t xml:space="preserve"> ceilings</w:t>
      </w:r>
    </w:p>
    <w:p w14:paraId="03015710" w14:textId="77777777" w:rsidR="009E289C" w:rsidRPr="006F67CB" w:rsidRDefault="009E289C" w:rsidP="009E289C">
      <w:pPr>
        <w:pStyle w:val="ManualText"/>
        <w:numPr>
          <w:ilvl w:val="0"/>
          <w:numId w:val="4"/>
        </w:numPr>
        <w:rPr>
          <w:b/>
          <w:u w:val="single"/>
        </w:rPr>
      </w:pPr>
      <w:r w:rsidRPr="006F67CB">
        <w:rPr>
          <w:b/>
          <w:u w:val="single"/>
        </w:rPr>
        <w:t xml:space="preserve">Any </w:t>
      </w:r>
      <w:r>
        <w:rPr>
          <w:b/>
          <w:u w:val="single"/>
        </w:rPr>
        <w:t>of the above</w:t>
      </w:r>
      <w:r w:rsidRPr="006F67CB">
        <w:rPr>
          <w:b/>
          <w:u w:val="single"/>
        </w:rPr>
        <w:t xml:space="preserve"> </w:t>
      </w:r>
      <w:proofErr w:type="gramStart"/>
      <w:r w:rsidRPr="006F67CB">
        <w:rPr>
          <w:b/>
          <w:u w:val="single"/>
        </w:rPr>
        <w:t>items</w:t>
      </w:r>
      <w:r>
        <w:rPr>
          <w:b/>
          <w:u w:val="single"/>
        </w:rPr>
        <w:t>,  will</w:t>
      </w:r>
      <w:proofErr w:type="gramEnd"/>
      <w:r w:rsidRPr="006F67CB">
        <w:rPr>
          <w:b/>
          <w:u w:val="single"/>
        </w:rPr>
        <w:t xml:space="preserve"> require a structural sign off, for which there will be additional charge</w:t>
      </w:r>
      <w:r>
        <w:rPr>
          <w:b/>
          <w:u w:val="single"/>
        </w:rPr>
        <w:t>s</w:t>
      </w:r>
      <w:r w:rsidRPr="006F67CB">
        <w:rPr>
          <w:b/>
          <w:u w:val="single"/>
        </w:rPr>
        <w:t>!</w:t>
      </w:r>
    </w:p>
    <w:p w14:paraId="244B978A" w14:textId="77777777" w:rsidR="009E289C" w:rsidRPr="00961A42" w:rsidRDefault="009E289C" w:rsidP="008C6E97">
      <w:pPr>
        <w:pStyle w:val="ManualText"/>
        <w:ind w:left="720"/>
      </w:pPr>
    </w:p>
    <w:p w14:paraId="2BF1BF88" w14:textId="77777777" w:rsidR="009C3B1B" w:rsidRPr="00961A42" w:rsidRDefault="009C3B1B" w:rsidP="009C3B1B">
      <w:pPr>
        <w:pStyle w:val="ManualText"/>
      </w:pPr>
    </w:p>
    <w:p w14:paraId="744D8717" w14:textId="77777777" w:rsidR="009C3B1B" w:rsidRPr="00961A42" w:rsidRDefault="009C3B1B" w:rsidP="009C3B1B">
      <w:pPr>
        <w:pStyle w:val="ManualText"/>
      </w:pPr>
      <w:r w:rsidRPr="00961A42">
        <w:t>All space only stands will be inspected and certified by an independent structural engineer on site.  They will only be allowed to trade once the engineer is satisfied that the structure is safe and has provided certification.</w:t>
      </w:r>
    </w:p>
    <w:p w14:paraId="5D447085" w14:textId="77777777" w:rsidR="009C3B1B" w:rsidRDefault="009C3B1B" w:rsidP="009C3B1B">
      <w:pPr>
        <w:jc w:val="both"/>
        <w:rPr>
          <w:rFonts w:ascii="Arial" w:hAnsi="Arial" w:cs="Arial"/>
          <w:sz w:val="22"/>
          <w:szCs w:val="22"/>
        </w:rPr>
      </w:pPr>
    </w:p>
    <w:p w14:paraId="259D7F33" w14:textId="77777777" w:rsidR="00860CF7" w:rsidRPr="00860CF7" w:rsidRDefault="00860CF7" w:rsidP="00A81AAA">
      <w:pPr>
        <w:jc w:val="both"/>
        <w:rPr>
          <w:rFonts w:ascii="Arial" w:hAnsi="Arial" w:cs="Arial"/>
          <w:color w:val="FF0000"/>
          <w:sz w:val="22"/>
          <w:szCs w:val="22"/>
        </w:rPr>
      </w:pPr>
      <w:r w:rsidRPr="00860CF7">
        <w:rPr>
          <w:rFonts w:ascii="Arial" w:hAnsi="Arial" w:cs="Arial"/>
          <w:color w:val="FF0000"/>
          <w:sz w:val="22"/>
          <w:szCs w:val="22"/>
        </w:rPr>
        <w:t>PLEASE NOTE: Stan</w:t>
      </w:r>
      <w:r>
        <w:rPr>
          <w:rFonts w:ascii="Arial" w:hAnsi="Arial" w:cs="Arial"/>
          <w:color w:val="FF0000"/>
          <w:sz w:val="22"/>
          <w:szCs w:val="22"/>
        </w:rPr>
        <w:t>d approval is based on</w:t>
      </w:r>
      <w:r w:rsidRPr="00860CF7">
        <w:rPr>
          <w:rFonts w:ascii="Arial" w:hAnsi="Arial" w:cs="Arial"/>
          <w:color w:val="FF0000"/>
          <w:sz w:val="22"/>
          <w:szCs w:val="22"/>
        </w:rPr>
        <w:t xml:space="preserve"> design only. We take no responsibility for incorrect stand size to footprint or height.</w:t>
      </w:r>
    </w:p>
    <w:p w14:paraId="26259C0C" w14:textId="77777777" w:rsidR="00860CF7" w:rsidRDefault="00860CF7" w:rsidP="00A81AAA">
      <w:pPr>
        <w:jc w:val="both"/>
        <w:rPr>
          <w:rFonts w:ascii="Arial" w:hAnsi="Arial" w:cs="Arial"/>
          <w:sz w:val="22"/>
          <w:szCs w:val="22"/>
        </w:rPr>
      </w:pPr>
    </w:p>
    <w:p w14:paraId="0BE04E02" w14:textId="748813B5" w:rsidR="00A81AAA" w:rsidRPr="00A81AAA" w:rsidRDefault="009C3B1B" w:rsidP="00A81AAA">
      <w:pPr>
        <w:jc w:val="both"/>
        <w:rPr>
          <w:rFonts w:ascii="Arial" w:hAnsi="Arial" w:cs="Arial"/>
          <w:color w:val="FF0000"/>
          <w:sz w:val="22"/>
          <w:szCs w:val="22"/>
        </w:rPr>
      </w:pPr>
      <w:r w:rsidRPr="004000BA">
        <w:rPr>
          <w:rFonts w:ascii="Arial" w:hAnsi="Arial" w:cs="Arial"/>
          <w:sz w:val="22"/>
          <w:szCs w:val="22"/>
        </w:rPr>
        <w:t xml:space="preserve">It is the exhibitors / </w:t>
      </w:r>
      <w:proofErr w:type="gramStart"/>
      <w:r w:rsidRPr="004000BA">
        <w:rPr>
          <w:rFonts w:ascii="Arial" w:hAnsi="Arial" w:cs="Arial"/>
          <w:sz w:val="22"/>
          <w:szCs w:val="22"/>
        </w:rPr>
        <w:t>contractors</w:t>
      </w:r>
      <w:proofErr w:type="gramEnd"/>
      <w:r w:rsidRPr="004000BA">
        <w:rPr>
          <w:rFonts w:ascii="Arial" w:hAnsi="Arial" w:cs="Arial"/>
          <w:sz w:val="22"/>
          <w:szCs w:val="22"/>
        </w:rPr>
        <w:t xml:space="preserve"> responsibility to examine the site allocated in order to avoid adjustments to stand structure or </w:t>
      </w:r>
      <w:r w:rsidR="00335F0F">
        <w:rPr>
          <w:rFonts w:ascii="Arial" w:hAnsi="Arial" w:cs="Arial"/>
          <w:sz w:val="22"/>
          <w:szCs w:val="22"/>
        </w:rPr>
        <w:t>displays, and to ensure that the footprint/height is correct!</w:t>
      </w:r>
      <w:r w:rsidRPr="004000BA">
        <w:rPr>
          <w:rFonts w:ascii="Arial" w:hAnsi="Arial" w:cs="Arial"/>
          <w:sz w:val="22"/>
          <w:szCs w:val="22"/>
        </w:rPr>
        <w:t xml:space="preserve">  Although we give stand dimensions on the plan, if precise measurements are </w:t>
      </w:r>
      <w:proofErr w:type="gramStart"/>
      <w:r w:rsidRPr="004000BA">
        <w:rPr>
          <w:rFonts w:ascii="Arial" w:hAnsi="Arial" w:cs="Arial"/>
          <w:sz w:val="22"/>
          <w:szCs w:val="22"/>
        </w:rPr>
        <w:t>required</w:t>
      </w:r>
      <w:proofErr w:type="gramEnd"/>
      <w:r w:rsidRPr="004000BA">
        <w:rPr>
          <w:rFonts w:ascii="Arial" w:hAnsi="Arial" w:cs="Arial"/>
          <w:sz w:val="22"/>
          <w:szCs w:val="22"/>
        </w:rPr>
        <w:t xml:space="preserve"> we strongly advise a site survey, please contact</w:t>
      </w:r>
      <w:r w:rsidR="00E81093">
        <w:rPr>
          <w:rFonts w:ascii="Arial" w:hAnsi="Arial" w:cs="Arial"/>
          <w:sz w:val="22"/>
          <w:szCs w:val="22"/>
        </w:rPr>
        <w:t xml:space="preserve"> </w:t>
      </w:r>
      <w:r w:rsidR="008C6E97">
        <w:rPr>
          <w:rFonts w:ascii="Arial" w:hAnsi="Arial" w:cs="Arial"/>
          <w:sz w:val="22"/>
          <w:szCs w:val="22"/>
        </w:rPr>
        <w:t>Roar TechMedia</w:t>
      </w:r>
      <w:r w:rsidRPr="004000BA">
        <w:rPr>
          <w:rFonts w:ascii="Arial" w:hAnsi="Arial" w:cs="Arial"/>
          <w:sz w:val="22"/>
          <w:szCs w:val="22"/>
        </w:rPr>
        <w:t xml:space="preserve"> </w:t>
      </w:r>
      <w:r w:rsidR="00957F8A" w:rsidRPr="00E81093">
        <w:rPr>
          <w:rFonts w:ascii="Arial" w:hAnsi="Arial" w:cs="Arial"/>
          <w:sz w:val="22"/>
          <w:szCs w:val="22"/>
        </w:rPr>
        <w:t>or Phil Fellows</w:t>
      </w:r>
      <w:r w:rsidR="00957F8A">
        <w:rPr>
          <w:rFonts w:ascii="Arial" w:hAnsi="Arial" w:cs="Arial"/>
          <w:sz w:val="22"/>
          <w:szCs w:val="22"/>
        </w:rPr>
        <w:t xml:space="preserve"> </w:t>
      </w:r>
      <w:r w:rsidRPr="004000BA">
        <w:rPr>
          <w:rFonts w:ascii="Arial" w:hAnsi="Arial" w:cs="Arial"/>
          <w:sz w:val="22"/>
          <w:szCs w:val="22"/>
        </w:rPr>
        <w:t>to arrange this.</w:t>
      </w:r>
    </w:p>
    <w:p w14:paraId="371D4771" w14:textId="77777777" w:rsidR="00A81AAA" w:rsidRDefault="00A81AAA" w:rsidP="009C3B1B">
      <w:pPr>
        <w:pStyle w:val="BodyText3"/>
        <w:jc w:val="both"/>
        <w:rPr>
          <w:b/>
          <w:sz w:val="22"/>
          <w:szCs w:val="22"/>
          <w:u w:val="single"/>
        </w:rPr>
      </w:pPr>
    </w:p>
    <w:p w14:paraId="794A9409" w14:textId="7401ADA2" w:rsidR="00383ACD" w:rsidRPr="00A81AAA" w:rsidRDefault="000C34E7" w:rsidP="00A81AAA">
      <w:pPr>
        <w:pStyle w:val="BodyText3"/>
        <w:jc w:val="both"/>
        <w:rPr>
          <w:b/>
          <w:sz w:val="22"/>
          <w:szCs w:val="22"/>
          <w:u w:val="single"/>
        </w:rPr>
      </w:pPr>
      <w:r w:rsidRPr="00E81093">
        <w:rPr>
          <w:b/>
          <w:sz w:val="22"/>
          <w:szCs w:val="22"/>
          <w:u w:val="single"/>
        </w:rPr>
        <w:t>W</w:t>
      </w:r>
      <w:r w:rsidR="009C3B1B" w:rsidRPr="00E81093">
        <w:rPr>
          <w:b/>
          <w:sz w:val="22"/>
          <w:szCs w:val="22"/>
          <w:u w:val="single"/>
        </w:rPr>
        <w:t xml:space="preserve">ork on Space </w:t>
      </w:r>
      <w:r w:rsidR="009C3B1B" w:rsidRPr="00872A54">
        <w:rPr>
          <w:b/>
          <w:sz w:val="22"/>
          <w:szCs w:val="22"/>
          <w:u w:val="single"/>
        </w:rPr>
        <w:t xml:space="preserve">Only Stands </w:t>
      </w:r>
      <w:r w:rsidR="00A07DD6" w:rsidRPr="00872A54">
        <w:rPr>
          <w:b/>
          <w:sz w:val="22"/>
          <w:szCs w:val="22"/>
          <w:u w:val="single"/>
        </w:rPr>
        <w:t xml:space="preserve">must be complete by </w:t>
      </w:r>
      <w:r w:rsidR="00691195" w:rsidRPr="004A7F79">
        <w:rPr>
          <w:b/>
          <w:sz w:val="22"/>
          <w:szCs w:val="22"/>
          <w:highlight w:val="yellow"/>
          <w:u w:val="single"/>
        </w:rPr>
        <w:t>TIME</w:t>
      </w:r>
      <w:r w:rsidR="00AE7EB8">
        <w:rPr>
          <w:b/>
          <w:sz w:val="22"/>
          <w:szCs w:val="22"/>
          <w:u w:val="single"/>
        </w:rPr>
        <w:t xml:space="preserve"> on the </w:t>
      </w:r>
      <w:r w:rsidR="004A7F79" w:rsidRPr="004A7F79">
        <w:rPr>
          <w:b/>
          <w:sz w:val="22"/>
          <w:szCs w:val="22"/>
          <w:highlight w:val="yellow"/>
          <w:u w:val="single"/>
        </w:rPr>
        <w:t>DATE</w:t>
      </w:r>
      <w:r w:rsidR="00E133BB" w:rsidRPr="00872A54">
        <w:rPr>
          <w:b/>
          <w:sz w:val="22"/>
          <w:szCs w:val="22"/>
          <w:u w:val="single"/>
        </w:rPr>
        <w:t>.</w:t>
      </w:r>
      <w:r w:rsidR="00762A7A" w:rsidRPr="00872A54">
        <w:rPr>
          <w:b/>
          <w:sz w:val="22"/>
          <w:szCs w:val="22"/>
        </w:rPr>
        <w:t xml:space="preserve">  </w:t>
      </w:r>
      <w:r w:rsidR="00FD0745">
        <w:rPr>
          <w:rFonts w:ascii="Arial" w:hAnsi="Arial" w:cs="Arial"/>
          <w:sz w:val="22"/>
          <w:szCs w:val="22"/>
        </w:rPr>
        <w:t>Where appropriate, f</w:t>
      </w:r>
      <w:r w:rsidR="009C3B1B" w:rsidRPr="00A22311">
        <w:rPr>
          <w:rFonts w:ascii="Arial" w:hAnsi="Arial" w:cs="Arial"/>
          <w:sz w:val="22"/>
          <w:szCs w:val="22"/>
        </w:rPr>
        <w:t xml:space="preserve">looring ply or a platform must be used. All stand construction and displays must conform to </w:t>
      </w:r>
      <w:r w:rsidR="009C3B1B" w:rsidRPr="00A22311">
        <w:rPr>
          <w:rFonts w:ascii="Arial" w:hAnsi="Arial" w:cs="Arial"/>
          <w:sz w:val="22"/>
          <w:szCs w:val="22"/>
        </w:rPr>
        <w:lastRenderedPageBreak/>
        <w:t xml:space="preserve">the fire </w:t>
      </w:r>
      <w:proofErr w:type="gramStart"/>
      <w:r w:rsidR="009C3B1B" w:rsidRPr="00A22311">
        <w:rPr>
          <w:rFonts w:ascii="Arial" w:hAnsi="Arial" w:cs="Arial"/>
          <w:sz w:val="22"/>
          <w:szCs w:val="22"/>
        </w:rPr>
        <w:t>regulations, and</w:t>
      </w:r>
      <w:proofErr w:type="gramEnd"/>
      <w:r w:rsidR="009C3B1B" w:rsidRPr="00A22311">
        <w:rPr>
          <w:rFonts w:ascii="Arial" w:hAnsi="Arial" w:cs="Arial"/>
          <w:sz w:val="22"/>
          <w:szCs w:val="22"/>
        </w:rPr>
        <w:t xml:space="preserve"> be installed to the satisfaction of the venue owner and local authority. Exhibitors should note that stands deemed to be complex will require specific Local Authority </w:t>
      </w:r>
      <w:proofErr w:type="gramStart"/>
      <w:r w:rsidR="009C3B1B" w:rsidRPr="00A22311">
        <w:rPr>
          <w:rFonts w:ascii="Arial" w:hAnsi="Arial" w:cs="Arial"/>
          <w:sz w:val="22"/>
          <w:szCs w:val="22"/>
        </w:rPr>
        <w:t>approval, and</w:t>
      </w:r>
      <w:proofErr w:type="gramEnd"/>
      <w:r w:rsidR="009C3B1B" w:rsidRPr="00A22311">
        <w:rPr>
          <w:rFonts w:ascii="Arial" w:hAnsi="Arial" w:cs="Arial"/>
          <w:sz w:val="22"/>
          <w:szCs w:val="22"/>
        </w:rPr>
        <w:t xml:space="preserve"> must be agreed a minimum of 28 days before the event. Any structural engineering fees incurred in acquiring Local Authority approval must be borne by the exhibitor. If you have any </w:t>
      </w:r>
      <w:r w:rsidR="009C3B1B" w:rsidRPr="00383ACD">
        <w:rPr>
          <w:rFonts w:ascii="Arial" w:hAnsi="Arial" w:cs="Arial"/>
          <w:sz w:val="22"/>
          <w:szCs w:val="22"/>
        </w:rPr>
        <w:t xml:space="preserve">queries on what are deemed complex structures, please contact </w:t>
      </w:r>
      <w:r w:rsidR="006904EF">
        <w:rPr>
          <w:rFonts w:ascii="Arial" w:hAnsi="Arial" w:cs="Arial"/>
          <w:sz w:val="22"/>
          <w:szCs w:val="22"/>
        </w:rPr>
        <w:t>Phil Fellows</w:t>
      </w:r>
      <w:r w:rsidR="00383ACD" w:rsidRPr="00383ACD">
        <w:rPr>
          <w:rFonts w:ascii="Arial" w:hAnsi="Arial" w:cs="Arial"/>
          <w:sz w:val="22"/>
          <w:szCs w:val="22"/>
        </w:rPr>
        <w:t>.</w:t>
      </w:r>
      <w:r w:rsidR="00383ACD">
        <w:rPr>
          <w:rFonts w:ascii="Arial" w:hAnsi="Arial" w:cs="Arial"/>
          <w:sz w:val="22"/>
          <w:szCs w:val="22"/>
        </w:rPr>
        <w:t xml:space="preserve"> </w:t>
      </w:r>
      <w:r w:rsidR="00383ACD" w:rsidRPr="00383ACD">
        <w:rPr>
          <w:rFonts w:ascii="Arial" w:hAnsi="Arial" w:cs="Arial"/>
          <w:i/>
          <w:sz w:val="22"/>
          <w:szCs w:val="22"/>
        </w:rPr>
        <w:t xml:space="preserve">Please note that sign off approval is given for stand plans/designs ONLY and are not a technical or structural sign off. No responsibility whatsoever will be accepted by the organisers or their </w:t>
      </w:r>
      <w:r w:rsidR="001D7B12" w:rsidRPr="00383ACD">
        <w:rPr>
          <w:rFonts w:ascii="Arial" w:hAnsi="Arial" w:cs="Arial"/>
          <w:i/>
          <w:sz w:val="22"/>
          <w:szCs w:val="22"/>
        </w:rPr>
        <w:t>representatives</w:t>
      </w:r>
      <w:r w:rsidR="00383ACD" w:rsidRPr="00383ACD">
        <w:rPr>
          <w:rFonts w:ascii="Arial" w:hAnsi="Arial" w:cs="Arial"/>
          <w:i/>
          <w:sz w:val="22"/>
          <w:szCs w:val="22"/>
        </w:rPr>
        <w:t xml:space="preserve"> for the failure of exhibitors or their contractors to obtain the necessary information.</w:t>
      </w:r>
    </w:p>
    <w:p w14:paraId="3D1E233E" w14:textId="77777777" w:rsidR="00E562F7" w:rsidRDefault="00E562F7" w:rsidP="00E562F7">
      <w:pPr>
        <w:rPr>
          <w:b/>
          <w:u w:val="single"/>
        </w:rPr>
      </w:pPr>
    </w:p>
    <w:p w14:paraId="17E239D3" w14:textId="77777777" w:rsidR="00CD4A8B" w:rsidRPr="00E562F7" w:rsidRDefault="00E562F7" w:rsidP="00E562F7">
      <w:pPr>
        <w:rPr>
          <w:b/>
          <w:u w:val="single"/>
        </w:rPr>
      </w:pPr>
      <w:r w:rsidRPr="00E562F7">
        <w:rPr>
          <w:b/>
          <w:u w:val="single"/>
        </w:rPr>
        <w:t>CONSTRUCTION HEIGHTS</w:t>
      </w:r>
    </w:p>
    <w:p w14:paraId="5CD104F4" w14:textId="77777777" w:rsidR="009734BD" w:rsidRPr="00A22311" w:rsidRDefault="009734BD" w:rsidP="009734BD">
      <w:pPr>
        <w:rPr>
          <w:rFonts w:ascii="Arial" w:hAnsi="Arial" w:cs="Arial"/>
          <w:sz w:val="22"/>
          <w:szCs w:val="22"/>
        </w:rPr>
      </w:pPr>
    </w:p>
    <w:p w14:paraId="59B7F269" w14:textId="5512FACA" w:rsidR="00E81093" w:rsidRPr="004506BF" w:rsidRDefault="00627D8D" w:rsidP="00CD4A8B">
      <w:pPr>
        <w:rPr>
          <w:rFonts w:ascii="Arial" w:hAnsi="Arial" w:cs="Arial"/>
          <w:b/>
          <w:color w:val="FF0000"/>
          <w:sz w:val="22"/>
          <w:szCs w:val="22"/>
        </w:rPr>
      </w:pPr>
      <w:r>
        <w:rPr>
          <w:rFonts w:ascii="Arial" w:hAnsi="Arial" w:cs="Arial"/>
          <w:b/>
          <w:color w:val="FF0000"/>
          <w:sz w:val="22"/>
          <w:szCs w:val="22"/>
        </w:rPr>
        <w:t>The maximum permitted build height</w:t>
      </w:r>
      <w:r w:rsidR="005B1ABD">
        <w:rPr>
          <w:rFonts w:ascii="Arial" w:hAnsi="Arial" w:cs="Arial"/>
          <w:b/>
          <w:color w:val="FF0000"/>
          <w:sz w:val="22"/>
          <w:szCs w:val="22"/>
        </w:rPr>
        <w:t xml:space="preserve"> on any show,</w:t>
      </w:r>
      <w:r w:rsidR="00FE424B">
        <w:rPr>
          <w:rFonts w:ascii="Arial" w:hAnsi="Arial" w:cs="Arial"/>
          <w:b/>
          <w:color w:val="FF0000"/>
          <w:sz w:val="22"/>
          <w:szCs w:val="22"/>
        </w:rPr>
        <w:t xml:space="preserve"> unless otherwise stated,</w:t>
      </w:r>
      <w:r w:rsidR="005B1ABD">
        <w:rPr>
          <w:rFonts w:ascii="Arial" w:hAnsi="Arial" w:cs="Arial"/>
          <w:b/>
          <w:color w:val="FF0000"/>
          <w:sz w:val="22"/>
          <w:szCs w:val="22"/>
        </w:rPr>
        <w:t xml:space="preserve"> is 4m</w:t>
      </w:r>
      <w:r w:rsidR="00FE424B">
        <w:rPr>
          <w:rFonts w:ascii="Arial" w:hAnsi="Arial" w:cs="Arial"/>
          <w:b/>
          <w:color w:val="FF0000"/>
          <w:sz w:val="22"/>
          <w:szCs w:val="22"/>
        </w:rPr>
        <w:t xml:space="preserve"> including any platforms</w:t>
      </w:r>
      <w:r w:rsidR="00B60F9A">
        <w:rPr>
          <w:rFonts w:ascii="Arial" w:hAnsi="Arial" w:cs="Arial"/>
          <w:b/>
          <w:color w:val="FF0000"/>
          <w:sz w:val="22"/>
          <w:szCs w:val="22"/>
        </w:rPr>
        <w:t>. Any rigged lighting truss must</w:t>
      </w:r>
      <w:r w:rsidR="00FE424B">
        <w:rPr>
          <w:rFonts w:ascii="Arial" w:hAnsi="Arial" w:cs="Arial"/>
          <w:b/>
          <w:color w:val="FF0000"/>
          <w:sz w:val="22"/>
          <w:szCs w:val="22"/>
        </w:rPr>
        <w:t xml:space="preserve"> also</w:t>
      </w:r>
      <w:r w:rsidR="00B60F9A">
        <w:rPr>
          <w:rFonts w:ascii="Arial" w:hAnsi="Arial" w:cs="Arial"/>
          <w:b/>
          <w:color w:val="FF0000"/>
          <w:sz w:val="22"/>
          <w:szCs w:val="22"/>
        </w:rPr>
        <w:t xml:space="preserve"> fall inside this height limit.</w:t>
      </w:r>
    </w:p>
    <w:p w14:paraId="00DB83F5" w14:textId="77777777" w:rsidR="00CD4A8B" w:rsidRDefault="009734BD" w:rsidP="00CD4A8B">
      <w:pPr>
        <w:rPr>
          <w:rFonts w:ascii="Arial" w:hAnsi="Arial" w:cs="Arial"/>
          <w:sz w:val="22"/>
          <w:szCs w:val="22"/>
        </w:rPr>
      </w:pPr>
      <w:r>
        <w:rPr>
          <w:rFonts w:ascii="Arial" w:hAnsi="Arial" w:cs="Arial"/>
          <w:sz w:val="22"/>
          <w:szCs w:val="22"/>
        </w:rPr>
        <w:tab/>
      </w:r>
      <w:r>
        <w:rPr>
          <w:rFonts w:ascii="Arial" w:hAnsi="Arial" w:cs="Arial"/>
          <w:sz w:val="22"/>
          <w:szCs w:val="22"/>
        </w:rPr>
        <w:tab/>
      </w:r>
    </w:p>
    <w:p w14:paraId="0062115E" w14:textId="77777777" w:rsidR="008862E1" w:rsidRPr="00CD4A8B" w:rsidRDefault="008862E1" w:rsidP="00CD4A8B">
      <w:pPr>
        <w:rPr>
          <w:rFonts w:ascii="Arial" w:hAnsi="Arial" w:cs="Arial"/>
          <w:b/>
          <w:sz w:val="22"/>
          <w:szCs w:val="22"/>
        </w:rPr>
      </w:pPr>
      <w:r w:rsidRPr="009C3B1B">
        <w:rPr>
          <w:rFonts w:ascii="Arial" w:hAnsi="Arial" w:cs="Arial"/>
          <w:b/>
          <w:sz w:val="22"/>
          <w:szCs w:val="22"/>
          <w:u w:val="single"/>
        </w:rPr>
        <w:t>WORKING AT HEIGHT REGULATIONS</w:t>
      </w:r>
    </w:p>
    <w:p w14:paraId="4D4101F0" w14:textId="77777777" w:rsidR="008862E1" w:rsidRDefault="008862E1" w:rsidP="008862E1">
      <w:pPr>
        <w:jc w:val="both"/>
        <w:rPr>
          <w:rFonts w:ascii="Arial" w:hAnsi="Arial" w:cs="Arial"/>
          <w:sz w:val="22"/>
          <w:szCs w:val="22"/>
        </w:rPr>
      </w:pPr>
    </w:p>
    <w:p w14:paraId="51F441C4" w14:textId="77777777" w:rsidR="006B763E" w:rsidRDefault="008862E1" w:rsidP="008862E1">
      <w:pPr>
        <w:pStyle w:val="ManualText"/>
      </w:pPr>
      <w:r w:rsidRPr="008A0DB0">
        <w:t>A person is working ‘at height’ if there is a possibility of their being injured from falling, even if they are working at or below ground level.</w:t>
      </w:r>
    </w:p>
    <w:p w14:paraId="228BEE05" w14:textId="77777777" w:rsidR="008862E1" w:rsidRPr="008A0DB0" w:rsidRDefault="008862E1" w:rsidP="008862E1">
      <w:pPr>
        <w:pStyle w:val="ManualText"/>
      </w:pPr>
      <w:r w:rsidRPr="008A0DB0">
        <w:t xml:space="preserve">The </w:t>
      </w:r>
      <w:hyperlink r:id="rId15" w:tgtFrame="_blank" w:history="1">
        <w:r w:rsidRPr="008A0DB0">
          <w:t>Working at Height Regulations</w:t>
        </w:r>
      </w:hyperlink>
      <w:r w:rsidRPr="008A0DB0">
        <w:t xml:space="preserve"> refers to 'duty holders': employers, self-employed and employees. This includes all contractors and exhibitors (for example, when accessing areas above floor level to dress stands).  </w:t>
      </w:r>
    </w:p>
    <w:p w14:paraId="6D370C48" w14:textId="77777777" w:rsidR="008862E1" w:rsidRPr="008A0DB0" w:rsidRDefault="008862E1" w:rsidP="008862E1">
      <w:pPr>
        <w:pStyle w:val="ManualText"/>
      </w:pPr>
      <w:r w:rsidRPr="008A0DB0">
        <w:t>Duty holders’ responsibilities are to ensure that:</w:t>
      </w:r>
    </w:p>
    <w:p w14:paraId="73DF1785" w14:textId="77777777" w:rsidR="008862E1" w:rsidRPr="008A0DB0" w:rsidRDefault="008862E1" w:rsidP="008862E1">
      <w:pPr>
        <w:pStyle w:val="ManualText"/>
      </w:pPr>
    </w:p>
    <w:p w14:paraId="509642C6" w14:textId="77777777" w:rsidR="008862E1" w:rsidRPr="008A0DB0" w:rsidRDefault="008862E1" w:rsidP="008862E1">
      <w:pPr>
        <w:pStyle w:val="ManualText"/>
        <w:numPr>
          <w:ilvl w:val="0"/>
          <w:numId w:val="5"/>
        </w:numPr>
      </w:pPr>
      <w:r w:rsidRPr="008A0DB0">
        <w:t>no work is done at height if it is safe and reasonably practicabl</w:t>
      </w:r>
      <w:r w:rsidR="00391BFC">
        <w:t>e to do it other than at height.</w:t>
      </w:r>
    </w:p>
    <w:p w14:paraId="2F8C90B4" w14:textId="77777777" w:rsidR="00391BFC" w:rsidRDefault="008862E1" w:rsidP="008862E1">
      <w:pPr>
        <w:pStyle w:val="ManualText"/>
        <w:numPr>
          <w:ilvl w:val="0"/>
          <w:numId w:val="5"/>
        </w:numPr>
      </w:pPr>
      <w:r w:rsidRPr="008A0DB0">
        <w:t>ensure that the work is properly planned and organised, appropriately supervised</w:t>
      </w:r>
    </w:p>
    <w:p w14:paraId="3E981D03" w14:textId="77777777" w:rsidR="008862E1" w:rsidRPr="008A0DB0" w:rsidRDefault="008862E1" w:rsidP="00391BFC">
      <w:pPr>
        <w:pStyle w:val="ManualText"/>
        <w:ind w:left="720"/>
      </w:pPr>
      <w:r w:rsidRPr="008A0DB0">
        <w:t>and carried out in as safe a w</w:t>
      </w:r>
      <w:r w:rsidR="00391BFC">
        <w:t>ay as is reasonably practicable.</w:t>
      </w:r>
    </w:p>
    <w:p w14:paraId="6C9DCAD6" w14:textId="77777777" w:rsidR="008862E1" w:rsidRPr="008A0DB0" w:rsidRDefault="008862E1" w:rsidP="008862E1">
      <w:pPr>
        <w:pStyle w:val="ManualText"/>
        <w:numPr>
          <w:ilvl w:val="0"/>
          <w:numId w:val="5"/>
        </w:numPr>
      </w:pPr>
      <w:r w:rsidRPr="008A0DB0">
        <w:t>plans are in place for emergencies and rescue</w:t>
      </w:r>
      <w:r w:rsidR="00391BFC">
        <w:t>.</w:t>
      </w:r>
      <w:r w:rsidRPr="008A0DB0">
        <w:t xml:space="preserve"> </w:t>
      </w:r>
    </w:p>
    <w:p w14:paraId="7C7B7045" w14:textId="77777777" w:rsidR="008862E1" w:rsidRPr="008A0DB0" w:rsidRDefault="008862E1" w:rsidP="008862E1">
      <w:pPr>
        <w:pStyle w:val="ManualText"/>
        <w:numPr>
          <w:ilvl w:val="0"/>
          <w:numId w:val="5"/>
        </w:numPr>
      </w:pPr>
      <w:r w:rsidRPr="008A0DB0">
        <w:t>a suitable and sufficient risk assessment is carried out and the significant findings recorded and acted upon</w:t>
      </w:r>
      <w:r w:rsidR="00391BFC">
        <w:t>.</w:t>
      </w:r>
    </w:p>
    <w:p w14:paraId="268F0313" w14:textId="77777777" w:rsidR="008862E1" w:rsidRPr="008A0DB0" w:rsidRDefault="008862E1" w:rsidP="008862E1">
      <w:pPr>
        <w:pStyle w:val="ManualText"/>
        <w:numPr>
          <w:ilvl w:val="0"/>
          <w:numId w:val="5"/>
        </w:numPr>
      </w:pPr>
      <w:r w:rsidRPr="008A0DB0">
        <w:t>they do all that is reasonably practi</w:t>
      </w:r>
      <w:r w:rsidR="00391BFC">
        <w:t>cable to prevent anyone falling.</w:t>
      </w:r>
    </w:p>
    <w:p w14:paraId="5775BB0E" w14:textId="77777777" w:rsidR="008862E1" w:rsidRPr="008A0DB0" w:rsidRDefault="008862E1" w:rsidP="008862E1">
      <w:pPr>
        <w:pStyle w:val="ManualText"/>
        <w:numPr>
          <w:ilvl w:val="0"/>
          <w:numId w:val="5"/>
        </w:numPr>
      </w:pPr>
      <w:r w:rsidRPr="008A0DB0">
        <w:t>all work at height takes account of conditions that could enda</w:t>
      </w:r>
      <w:r w:rsidR="00391BFC">
        <w:t>nger health and safety.</w:t>
      </w:r>
    </w:p>
    <w:p w14:paraId="5A95E90B" w14:textId="77777777" w:rsidR="008862E1" w:rsidRPr="008A0DB0" w:rsidRDefault="008862E1" w:rsidP="008862E1">
      <w:pPr>
        <w:pStyle w:val="ManualText"/>
        <w:numPr>
          <w:ilvl w:val="0"/>
          <w:numId w:val="5"/>
        </w:numPr>
      </w:pPr>
      <w:r w:rsidRPr="008A0DB0">
        <w:t>those involved in work at h</w:t>
      </w:r>
      <w:r w:rsidR="00391BFC">
        <w:t>eight are trained and competent.</w:t>
      </w:r>
    </w:p>
    <w:p w14:paraId="441A267C" w14:textId="77777777" w:rsidR="008862E1" w:rsidRPr="008A0DB0" w:rsidRDefault="008862E1" w:rsidP="008862E1">
      <w:pPr>
        <w:pStyle w:val="ManualText"/>
        <w:numPr>
          <w:ilvl w:val="0"/>
          <w:numId w:val="5"/>
        </w:numPr>
      </w:pPr>
      <w:r w:rsidRPr="008A0DB0">
        <w:t>the place where</w:t>
      </w:r>
      <w:r w:rsidR="00391BFC">
        <w:t xml:space="preserve"> work at height is done is safe.</w:t>
      </w:r>
    </w:p>
    <w:p w14:paraId="3A433492" w14:textId="77777777" w:rsidR="008862E1" w:rsidRPr="008A0DB0" w:rsidRDefault="008862E1" w:rsidP="008862E1">
      <w:pPr>
        <w:pStyle w:val="ManualText"/>
        <w:numPr>
          <w:ilvl w:val="0"/>
          <w:numId w:val="5"/>
        </w:numPr>
      </w:pPr>
      <w:r w:rsidRPr="008A0DB0">
        <w:t>equipment for work at height is appropriately inspected</w:t>
      </w:r>
      <w:r w:rsidR="00391BFC">
        <w:t>.</w:t>
      </w:r>
      <w:r w:rsidRPr="008A0DB0">
        <w:t xml:space="preserve"> </w:t>
      </w:r>
    </w:p>
    <w:p w14:paraId="3F44907E" w14:textId="77777777" w:rsidR="008862E1" w:rsidRPr="008A0DB0" w:rsidRDefault="008862E1" w:rsidP="008862E1">
      <w:pPr>
        <w:pStyle w:val="ManualText"/>
        <w:numPr>
          <w:ilvl w:val="0"/>
          <w:numId w:val="5"/>
        </w:numPr>
      </w:pPr>
      <w:r w:rsidRPr="008A0DB0">
        <w:t>the risks from fragile surfaces are properly controlled</w:t>
      </w:r>
      <w:r w:rsidR="00391BFC">
        <w:t>.</w:t>
      </w:r>
      <w:r w:rsidRPr="008A0DB0">
        <w:t xml:space="preserve"> </w:t>
      </w:r>
    </w:p>
    <w:p w14:paraId="4468083E" w14:textId="77777777" w:rsidR="008862E1" w:rsidRPr="008A0DB0" w:rsidRDefault="008862E1" w:rsidP="008862E1">
      <w:pPr>
        <w:pStyle w:val="ManualText"/>
        <w:numPr>
          <w:ilvl w:val="0"/>
          <w:numId w:val="5"/>
        </w:numPr>
      </w:pPr>
      <w:r w:rsidRPr="008A0DB0">
        <w:t>the risks from falling objects are properly controlled</w:t>
      </w:r>
      <w:r w:rsidR="00391BFC">
        <w:t>.</w:t>
      </w:r>
    </w:p>
    <w:p w14:paraId="6610FD86" w14:textId="77777777" w:rsidR="008862E1" w:rsidRPr="008A0DB0" w:rsidRDefault="008862E1" w:rsidP="00AF3FBC">
      <w:pPr>
        <w:pStyle w:val="ManualText"/>
        <w:ind w:left="720"/>
      </w:pPr>
    </w:p>
    <w:p w14:paraId="34DAF711" w14:textId="77777777" w:rsidR="00AB3A6D" w:rsidRDefault="008862E1" w:rsidP="008862E1">
      <w:pPr>
        <w:pStyle w:val="ManualText"/>
      </w:pPr>
      <w:r w:rsidRPr="008A0DB0">
        <w:t>Equipment used for work at height must be suitable for the task.  All equipment must be industrial quality (including ladders; domestic quality ladders are not permitted).</w:t>
      </w:r>
    </w:p>
    <w:p w14:paraId="4F45048B" w14:textId="77777777" w:rsidR="00AB3A6D" w:rsidRDefault="00AB3A6D" w:rsidP="008862E1">
      <w:pPr>
        <w:pStyle w:val="ManualText"/>
      </w:pPr>
    </w:p>
    <w:p w14:paraId="556228E8" w14:textId="77777777" w:rsidR="00E563DB" w:rsidRDefault="00AB3A6D" w:rsidP="008862E1">
      <w:pPr>
        <w:pStyle w:val="ManualText"/>
      </w:pPr>
      <w:r>
        <w:t xml:space="preserve">To conform to </w:t>
      </w:r>
      <w:r w:rsidR="002931B4">
        <w:t>the Regulatory Reform (Fire Safety) Order 2005, all space o</w:t>
      </w:r>
      <w:r w:rsidR="009E61B8">
        <w:t xml:space="preserve">nly stands with </w:t>
      </w:r>
      <w:proofErr w:type="gramStart"/>
      <w:r w:rsidR="009E61B8">
        <w:t>store rooms</w:t>
      </w:r>
      <w:proofErr w:type="gramEnd"/>
      <w:r w:rsidR="009E61B8">
        <w:t xml:space="preserve"> </w:t>
      </w:r>
      <w:r w:rsidR="009E61B8" w:rsidRPr="009E61B8">
        <w:rPr>
          <w:b/>
        </w:rPr>
        <w:t>MUST</w:t>
      </w:r>
      <w:r w:rsidR="002931B4">
        <w:t xml:space="preserve"> have clear vision panels in them,</w:t>
      </w:r>
      <w:r w:rsidR="009E61B8">
        <w:t xml:space="preserve"> </w:t>
      </w:r>
      <w:r w:rsidR="009E61B8" w:rsidRPr="006073A7">
        <w:rPr>
          <w:color w:val="FF0000"/>
        </w:rPr>
        <w:t xml:space="preserve">frosted glass is </w:t>
      </w:r>
      <w:r w:rsidR="009E61B8" w:rsidRPr="006073A7">
        <w:rPr>
          <w:b/>
          <w:color w:val="FF0000"/>
        </w:rPr>
        <w:t>NOT</w:t>
      </w:r>
      <w:r w:rsidR="009E61B8" w:rsidRPr="006073A7">
        <w:rPr>
          <w:color w:val="FF0000"/>
        </w:rPr>
        <w:t xml:space="preserve"> permitted</w:t>
      </w:r>
      <w:r w:rsidR="009E61B8">
        <w:t xml:space="preserve">. </w:t>
      </w:r>
    </w:p>
    <w:p w14:paraId="69736203" w14:textId="77777777" w:rsidR="00E563DB" w:rsidRDefault="00E563DB" w:rsidP="008862E1">
      <w:pPr>
        <w:pStyle w:val="ManualText"/>
      </w:pPr>
    </w:p>
    <w:p w14:paraId="25CC1945" w14:textId="74486777" w:rsidR="00AB3A6D" w:rsidRDefault="009E61B8" w:rsidP="008862E1">
      <w:pPr>
        <w:pStyle w:val="ManualText"/>
      </w:pPr>
      <w:r>
        <w:t>D</w:t>
      </w:r>
      <w:r w:rsidR="002931B4">
        <w:t>oors on stands must not</w:t>
      </w:r>
      <w:r w:rsidR="000C34E7">
        <w:t xml:space="preserve"> open into gang</w:t>
      </w:r>
      <w:r w:rsidR="003E243C">
        <w:t xml:space="preserve">ways, </w:t>
      </w:r>
      <w:proofErr w:type="gramStart"/>
      <w:r w:rsidR="003E243C">
        <w:t>with the exception of</w:t>
      </w:r>
      <w:proofErr w:type="gramEnd"/>
      <w:r w:rsidR="003E243C">
        <w:t xml:space="preserve"> emergency exit doors which must be recessed into the stand. ANY glass or clear vision d</w:t>
      </w:r>
      <w:r w:rsidR="008B2658">
        <w:t>oors on stands MUST have decals</w:t>
      </w:r>
      <w:r w:rsidR="003E243C">
        <w:t xml:space="preserve"> or logos on them to prevent them from being hazards</w:t>
      </w:r>
      <w:r w:rsidR="008B2658">
        <w:t>.</w:t>
      </w:r>
    </w:p>
    <w:p w14:paraId="18B6405C" w14:textId="22CFD447" w:rsidR="00E07344" w:rsidRDefault="00E07344" w:rsidP="008862E1">
      <w:pPr>
        <w:pStyle w:val="ManualText"/>
      </w:pPr>
    </w:p>
    <w:p w14:paraId="5CD0B958" w14:textId="77777777" w:rsidR="00E07344" w:rsidRPr="00241BA2" w:rsidRDefault="00E07344" w:rsidP="00E07344">
      <w:pPr>
        <w:pStyle w:val="ManualText"/>
        <w:rPr>
          <w:b/>
          <w:u w:val="single"/>
        </w:rPr>
      </w:pPr>
      <w:r w:rsidRPr="00241BA2">
        <w:rPr>
          <w:b/>
          <w:u w:val="single"/>
        </w:rPr>
        <w:t>NOTE: ALL your stand flooring, INCLUDING any sloped edging, must fit into your stand footprint completely and must not encroach into a gangway</w:t>
      </w:r>
    </w:p>
    <w:p w14:paraId="1A0F6CE1" w14:textId="77777777" w:rsidR="00E07344" w:rsidRDefault="00E07344" w:rsidP="008862E1">
      <w:pPr>
        <w:pStyle w:val="ManualText"/>
      </w:pPr>
    </w:p>
    <w:p w14:paraId="21F23E91" w14:textId="77777777" w:rsidR="002931B4" w:rsidRDefault="002931B4" w:rsidP="008862E1">
      <w:pPr>
        <w:pStyle w:val="ManualText"/>
      </w:pPr>
    </w:p>
    <w:p w14:paraId="6556F3A0" w14:textId="77777777" w:rsidR="00B57FD4" w:rsidRDefault="00B57FD4" w:rsidP="008862E1">
      <w:pPr>
        <w:pStyle w:val="ManualText"/>
        <w:rPr>
          <w:b/>
          <w:u w:val="single"/>
        </w:rPr>
      </w:pPr>
    </w:p>
    <w:p w14:paraId="53CD2EBF" w14:textId="77777777" w:rsidR="009C6C91" w:rsidRDefault="009C6C91" w:rsidP="008862E1">
      <w:pPr>
        <w:pStyle w:val="ManualText"/>
        <w:rPr>
          <w:b/>
          <w:u w:val="single"/>
        </w:rPr>
      </w:pPr>
    </w:p>
    <w:p w14:paraId="01872544" w14:textId="368E7267" w:rsidR="009C6C91" w:rsidRDefault="00E07344" w:rsidP="008862E1">
      <w:pPr>
        <w:pStyle w:val="ManualText"/>
        <w:rPr>
          <w:b/>
          <w:u w:val="single"/>
        </w:rPr>
      </w:pPr>
      <w:r>
        <w:rPr>
          <w:b/>
          <w:u w:val="single"/>
        </w:rPr>
        <w:t>INSURANCE</w:t>
      </w:r>
    </w:p>
    <w:p w14:paraId="11C7A9E5" w14:textId="33CD6CD1" w:rsidR="00D647AB" w:rsidRDefault="00D647AB" w:rsidP="008862E1">
      <w:pPr>
        <w:pStyle w:val="ManualText"/>
        <w:rPr>
          <w:b/>
          <w:u w:val="single"/>
        </w:rPr>
      </w:pPr>
    </w:p>
    <w:p w14:paraId="7D2A5F70" w14:textId="77777777" w:rsidR="00D014AE" w:rsidRDefault="00AD2E53" w:rsidP="00A72925">
      <w:pPr>
        <w:pStyle w:val="ManualText"/>
        <w:rPr>
          <w:bCs/>
        </w:rPr>
      </w:pPr>
      <w:r>
        <w:rPr>
          <w:b/>
          <w:u w:val="single"/>
        </w:rPr>
        <w:t xml:space="preserve">ALL </w:t>
      </w:r>
      <w:r w:rsidRPr="002A108B">
        <w:rPr>
          <w:bCs/>
        </w:rPr>
        <w:t>contractors</w:t>
      </w:r>
      <w:r>
        <w:rPr>
          <w:bCs/>
        </w:rPr>
        <w:t xml:space="preserve"> and space only stand holders </w:t>
      </w:r>
      <w:r w:rsidRPr="00B01157">
        <w:rPr>
          <w:b/>
        </w:rPr>
        <w:t>MUST</w:t>
      </w:r>
      <w:r>
        <w:rPr>
          <w:bCs/>
        </w:rPr>
        <w:t xml:space="preserve"> hold valid </w:t>
      </w:r>
      <w:r w:rsidRPr="00B01157">
        <w:rPr>
          <w:b/>
        </w:rPr>
        <w:t>Public &amp; Products Liability</w:t>
      </w:r>
      <w:r>
        <w:rPr>
          <w:bCs/>
        </w:rPr>
        <w:t xml:space="preserve"> </w:t>
      </w:r>
      <w:r w:rsidRPr="00B01157">
        <w:rPr>
          <w:b/>
        </w:rPr>
        <w:t>Insurance</w:t>
      </w:r>
      <w:r>
        <w:rPr>
          <w:bCs/>
        </w:rPr>
        <w:t xml:space="preserve">, which covers them and indemnifies for all activity involving stand construction, </w:t>
      </w:r>
      <w:proofErr w:type="gramStart"/>
      <w:r>
        <w:rPr>
          <w:bCs/>
        </w:rPr>
        <w:t>operation</w:t>
      </w:r>
      <w:proofErr w:type="gramEnd"/>
      <w:r>
        <w:rPr>
          <w:bCs/>
        </w:rPr>
        <w:t xml:space="preserve"> and deconstruction, at the event and in the country to which this information pertains.</w:t>
      </w:r>
      <w:r w:rsidR="00A72925">
        <w:rPr>
          <w:bCs/>
        </w:rPr>
        <w:t xml:space="preserve"> </w:t>
      </w:r>
    </w:p>
    <w:p w14:paraId="51826B47" w14:textId="77777777" w:rsidR="00D014AE" w:rsidRDefault="00D014AE" w:rsidP="00A72925">
      <w:pPr>
        <w:pStyle w:val="ManualText"/>
        <w:rPr>
          <w:bCs/>
        </w:rPr>
      </w:pPr>
    </w:p>
    <w:p w14:paraId="6C815CA9" w14:textId="364048B2" w:rsidR="00A72925" w:rsidRDefault="00A72925" w:rsidP="00A72925">
      <w:pPr>
        <w:pStyle w:val="ManualText"/>
        <w:rPr>
          <w:bCs/>
        </w:rPr>
      </w:pPr>
      <w:r>
        <w:rPr>
          <w:bCs/>
        </w:rPr>
        <w:t>The liability is a compulsory minimum of £</w:t>
      </w:r>
      <w:r w:rsidR="00551F5F">
        <w:rPr>
          <w:bCs/>
        </w:rPr>
        <w:t>10</w:t>
      </w:r>
      <w:r>
        <w:rPr>
          <w:bCs/>
        </w:rPr>
        <w:t>m Sterling or the equivalent in another currency.</w:t>
      </w:r>
    </w:p>
    <w:p w14:paraId="39CCA6B9" w14:textId="77777777" w:rsidR="00A72925" w:rsidRPr="002A108B" w:rsidRDefault="00A72925" w:rsidP="00A72925">
      <w:pPr>
        <w:pStyle w:val="ManualText"/>
        <w:rPr>
          <w:bCs/>
        </w:rPr>
      </w:pPr>
      <w:r>
        <w:rPr>
          <w:bCs/>
        </w:rPr>
        <w:t>If you are in doubt as to what your cover is, please contact your underwriter or broker for clarification. Please note that we do NOT require your Employers Liability Insurance.</w:t>
      </w:r>
    </w:p>
    <w:p w14:paraId="0B9494F0" w14:textId="7B24CD43" w:rsidR="00AD2E53" w:rsidRDefault="00AD2E53" w:rsidP="00AD2E53">
      <w:pPr>
        <w:pStyle w:val="ManualText"/>
        <w:rPr>
          <w:bCs/>
        </w:rPr>
      </w:pPr>
    </w:p>
    <w:p w14:paraId="10962B1B" w14:textId="77777777" w:rsidR="002931B4" w:rsidRPr="00FF0C7C" w:rsidRDefault="002931B4" w:rsidP="008862E1">
      <w:pPr>
        <w:pStyle w:val="ManualText"/>
        <w:rPr>
          <w:b/>
          <w:u w:val="single"/>
        </w:rPr>
      </w:pPr>
      <w:r w:rsidRPr="00FF0C7C">
        <w:rPr>
          <w:b/>
          <w:u w:val="single"/>
        </w:rPr>
        <w:t xml:space="preserve">All </w:t>
      </w:r>
      <w:r w:rsidR="003E243C">
        <w:rPr>
          <w:b/>
          <w:u w:val="single"/>
        </w:rPr>
        <w:t>contractors and exhibitors are required to provide the following information</w:t>
      </w:r>
      <w:r w:rsidRPr="00FF0C7C">
        <w:rPr>
          <w:b/>
          <w:u w:val="single"/>
        </w:rPr>
        <w:t>:</w:t>
      </w:r>
    </w:p>
    <w:p w14:paraId="6C006D45" w14:textId="77777777" w:rsidR="002931B4" w:rsidRDefault="002931B4" w:rsidP="008862E1">
      <w:pPr>
        <w:pStyle w:val="ManualText"/>
      </w:pPr>
    </w:p>
    <w:p w14:paraId="676CCE53" w14:textId="77777777" w:rsidR="00B5067B" w:rsidRDefault="00B5067B" w:rsidP="00B5067B">
      <w:pPr>
        <w:pStyle w:val="ManualText"/>
        <w:numPr>
          <w:ilvl w:val="0"/>
          <w:numId w:val="6"/>
        </w:numPr>
      </w:pPr>
      <w:r>
        <w:t>T</w:t>
      </w:r>
      <w:r w:rsidR="00E562F7">
        <w:t xml:space="preserve">he Space Only Stand </w:t>
      </w:r>
      <w:r w:rsidR="00E562F7" w:rsidRPr="00872A54">
        <w:t xml:space="preserve">Check </w:t>
      </w:r>
      <w:proofErr w:type="gramStart"/>
      <w:r w:rsidR="00E562F7" w:rsidRPr="00872A54">
        <w:t xml:space="preserve">Sheet  </w:t>
      </w:r>
      <w:r w:rsidRPr="00872A54">
        <w:t>in</w:t>
      </w:r>
      <w:proofErr w:type="gramEnd"/>
      <w:r w:rsidRPr="00872A54">
        <w:t xml:space="preserve"> </w:t>
      </w:r>
      <w:r>
        <w:t>the first instance</w:t>
      </w:r>
    </w:p>
    <w:p w14:paraId="54343379" w14:textId="77777777" w:rsidR="00B5067B" w:rsidRDefault="00B5067B" w:rsidP="00B5067B">
      <w:pPr>
        <w:pStyle w:val="ManualText"/>
        <w:numPr>
          <w:ilvl w:val="0"/>
          <w:numId w:val="6"/>
        </w:numPr>
      </w:pPr>
      <w:r>
        <w:t xml:space="preserve">CDM Project Safety File, which must contain, but is not limited </w:t>
      </w:r>
      <w:proofErr w:type="gramStart"/>
      <w:r>
        <w:t>to:-</w:t>
      </w:r>
      <w:proofErr w:type="gramEnd"/>
    </w:p>
    <w:p w14:paraId="71A78351" w14:textId="77777777" w:rsidR="00B5067B" w:rsidRDefault="00B5067B" w:rsidP="00B5067B">
      <w:pPr>
        <w:pStyle w:val="ManualText"/>
        <w:ind w:left="720"/>
      </w:pPr>
    </w:p>
    <w:p w14:paraId="4265BCE0" w14:textId="77777777" w:rsidR="003E243C" w:rsidRDefault="003E243C" w:rsidP="00B5067B">
      <w:pPr>
        <w:pStyle w:val="ManualText"/>
        <w:numPr>
          <w:ilvl w:val="1"/>
          <w:numId w:val="6"/>
        </w:numPr>
      </w:pPr>
      <w:r>
        <w:t xml:space="preserve">Full technical stand plans, incorporating all dimensions, </w:t>
      </w:r>
      <w:proofErr w:type="gramStart"/>
      <w:r>
        <w:t>elevations</w:t>
      </w:r>
      <w:proofErr w:type="gramEnd"/>
      <w:r>
        <w:t xml:space="preserve"> and weight loadings. Please note that all height dimensions MUST include the floor platform.</w:t>
      </w:r>
    </w:p>
    <w:p w14:paraId="540BC05B" w14:textId="77777777" w:rsidR="00E35701" w:rsidRDefault="00E35701" w:rsidP="00B5067B">
      <w:pPr>
        <w:pStyle w:val="ManualText"/>
        <w:numPr>
          <w:ilvl w:val="1"/>
          <w:numId w:val="6"/>
        </w:numPr>
      </w:pPr>
      <w:r>
        <w:t>Stand visuals where possible</w:t>
      </w:r>
      <w:r w:rsidR="00762A7A">
        <w:t>.</w:t>
      </w:r>
    </w:p>
    <w:p w14:paraId="61DF3ADF" w14:textId="77777777" w:rsidR="00E35701" w:rsidRDefault="00E35701" w:rsidP="00B5067B">
      <w:pPr>
        <w:pStyle w:val="ManualText"/>
        <w:numPr>
          <w:ilvl w:val="1"/>
          <w:numId w:val="6"/>
        </w:numPr>
      </w:pPr>
      <w:r>
        <w:t>Non generic risk assessment</w:t>
      </w:r>
      <w:r w:rsidR="00762A7A">
        <w:t>.</w:t>
      </w:r>
    </w:p>
    <w:p w14:paraId="4BE278B8" w14:textId="77777777" w:rsidR="00E35701" w:rsidRDefault="00E35701" w:rsidP="00B5067B">
      <w:pPr>
        <w:pStyle w:val="ManualText"/>
        <w:numPr>
          <w:ilvl w:val="1"/>
          <w:numId w:val="6"/>
        </w:numPr>
      </w:pPr>
      <w:r>
        <w:t>Non generic method statement</w:t>
      </w:r>
      <w:r w:rsidR="00762A7A">
        <w:t>.</w:t>
      </w:r>
    </w:p>
    <w:p w14:paraId="4A3E0069" w14:textId="77777777" w:rsidR="00E35701" w:rsidRDefault="00E35701" w:rsidP="00B5067B">
      <w:pPr>
        <w:pStyle w:val="ManualText"/>
        <w:numPr>
          <w:ilvl w:val="1"/>
          <w:numId w:val="6"/>
        </w:numPr>
      </w:pPr>
      <w:r>
        <w:t>Copy of your Public Liability Insurance, in date at the time of the event.</w:t>
      </w:r>
    </w:p>
    <w:p w14:paraId="47A2A69E" w14:textId="77777777" w:rsidR="00B5067B" w:rsidRDefault="003054D4" w:rsidP="00B5067B">
      <w:pPr>
        <w:pStyle w:val="ManualText"/>
        <w:numPr>
          <w:ilvl w:val="1"/>
          <w:numId w:val="6"/>
        </w:numPr>
      </w:pPr>
      <w:r>
        <w:t>Your Companies</w:t>
      </w:r>
      <w:r w:rsidR="00B5067B">
        <w:t>’ Health &amp; Safety Policy Document and Statement</w:t>
      </w:r>
      <w:r w:rsidR="00762A7A">
        <w:t>.</w:t>
      </w:r>
    </w:p>
    <w:p w14:paraId="45DED982" w14:textId="77777777" w:rsidR="00E35701" w:rsidRDefault="00E35701" w:rsidP="00B5067B">
      <w:pPr>
        <w:pStyle w:val="ManualText"/>
        <w:numPr>
          <w:ilvl w:val="1"/>
          <w:numId w:val="6"/>
        </w:numPr>
      </w:pPr>
      <w:r>
        <w:t>Any other relevant information regarding any aspect of the design/construction phases.</w:t>
      </w:r>
    </w:p>
    <w:p w14:paraId="114B2F77" w14:textId="77777777" w:rsidR="00B71D35" w:rsidRDefault="00B71D35" w:rsidP="00E35701">
      <w:pPr>
        <w:pStyle w:val="ManualText"/>
      </w:pPr>
    </w:p>
    <w:p w14:paraId="0C68968A" w14:textId="77777777" w:rsidR="00B71D35" w:rsidRDefault="00B71D35" w:rsidP="00E35701">
      <w:pPr>
        <w:pStyle w:val="ManualText"/>
      </w:pPr>
    </w:p>
    <w:p w14:paraId="2363E95A" w14:textId="77777777" w:rsidR="00E35701" w:rsidRDefault="00E35701" w:rsidP="00E35701">
      <w:pPr>
        <w:pStyle w:val="ManualText"/>
      </w:pPr>
      <w:r>
        <w:t xml:space="preserve">We are here to help, and whilst stringent venue and H&amp;S regulations and legislation </w:t>
      </w:r>
      <w:proofErr w:type="gramStart"/>
      <w:r>
        <w:t>has to</w:t>
      </w:r>
      <w:proofErr w:type="gramEnd"/>
      <w:r>
        <w:t xml:space="preserve"> be followed, we will do our best to assist with any queries you may have. Please just ask.</w:t>
      </w:r>
    </w:p>
    <w:p w14:paraId="4AFBE488" w14:textId="0A73EA00" w:rsidR="00B417CA" w:rsidRDefault="00B417CA" w:rsidP="00E35701">
      <w:pPr>
        <w:pStyle w:val="ManualText"/>
      </w:pPr>
    </w:p>
    <w:p w14:paraId="1BE4CAAF" w14:textId="77777777" w:rsidR="007A19F5" w:rsidRDefault="007A19F5" w:rsidP="00E35701">
      <w:pPr>
        <w:pStyle w:val="ManualText"/>
      </w:pPr>
    </w:p>
    <w:p w14:paraId="3C7B1025" w14:textId="77777777" w:rsidR="002B65F6" w:rsidRPr="00B417CA" w:rsidRDefault="00B417CA" w:rsidP="00E35701">
      <w:pPr>
        <w:pStyle w:val="ManualText"/>
        <w:rPr>
          <w:b/>
          <w:color w:val="FF0000"/>
        </w:rPr>
      </w:pPr>
      <w:r w:rsidRPr="00B417CA">
        <w:rPr>
          <w:b/>
          <w:color w:val="FF0000"/>
        </w:rPr>
        <w:t>Health &amp; Safety Helpline 01799 551950</w:t>
      </w:r>
    </w:p>
    <w:p w14:paraId="58273401" w14:textId="77777777" w:rsidR="003D0852" w:rsidRDefault="003D0852" w:rsidP="00E35701">
      <w:pPr>
        <w:pStyle w:val="ManualText"/>
      </w:pPr>
    </w:p>
    <w:p w14:paraId="7302FF06" w14:textId="77777777" w:rsidR="002B65F6" w:rsidRDefault="002B65F6" w:rsidP="00E35701">
      <w:pPr>
        <w:pStyle w:val="ManualText"/>
      </w:pPr>
      <w:r>
        <w:t>Ple</w:t>
      </w:r>
      <w:r w:rsidR="00AF3FBC">
        <w:t xml:space="preserve">ase direct all information and </w:t>
      </w:r>
      <w:r>
        <w:t xml:space="preserve">documentation, </w:t>
      </w:r>
      <w:proofErr w:type="gramStart"/>
      <w:r>
        <w:t>queries</w:t>
      </w:r>
      <w:proofErr w:type="gramEnd"/>
      <w:r>
        <w:t xml:space="preserve"> and questions to:</w:t>
      </w:r>
    </w:p>
    <w:p w14:paraId="48C4F6B6" w14:textId="77777777" w:rsidR="00207999" w:rsidRDefault="00207999" w:rsidP="008862E1">
      <w:pPr>
        <w:pStyle w:val="ManualText"/>
      </w:pPr>
    </w:p>
    <w:p w14:paraId="4D8E4DE8" w14:textId="77777777" w:rsidR="004960E5" w:rsidRDefault="004960E5" w:rsidP="004960E5">
      <w:pPr>
        <w:pStyle w:val="ManualText"/>
      </w:pPr>
      <w:r>
        <w:t xml:space="preserve">Phil Fellows at Dime Events Ltd – </w:t>
      </w:r>
      <w:hyperlink r:id="rId16" w:history="1">
        <w:r w:rsidRPr="00350063">
          <w:rPr>
            <w:rStyle w:val="Hyperlink"/>
          </w:rPr>
          <w:t>phil.fellows@dimeevents.com</w:t>
        </w:r>
      </w:hyperlink>
      <w:r>
        <w:t xml:space="preserve"> </w:t>
      </w:r>
      <w:proofErr w:type="gramStart"/>
      <w:r>
        <w:t>ONLY  -</w:t>
      </w:r>
      <w:proofErr w:type="gramEnd"/>
      <w:r>
        <w:t xml:space="preserve"> do NOT send to the Organisers in the first instance</w:t>
      </w:r>
    </w:p>
    <w:p w14:paraId="674F9099" w14:textId="77777777" w:rsidR="004960E5" w:rsidRPr="00961346" w:rsidRDefault="004960E5" w:rsidP="004960E5">
      <w:pPr>
        <w:pStyle w:val="ManualText"/>
        <w:rPr>
          <w:b/>
        </w:rPr>
      </w:pPr>
    </w:p>
    <w:p w14:paraId="726B3D2F" w14:textId="77777777" w:rsidR="004960E5" w:rsidRDefault="004960E5" w:rsidP="004960E5">
      <w:pPr>
        <w:pStyle w:val="ManualText"/>
        <w:rPr>
          <w:b/>
        </w:rPr>
      </w:pPr>
    </w:p>
    <w:p w14:paraId="17171ABB" w14:textId="71020A49" w:rsidR="004960E5" w:rsidRPr="0054010C" w:rsidRDefault="00331333" w:rsidP="004960E5">
      <w:pPr>
        <w:pStyle w:val="ManualText"/>
        <w:rPr>
          <w:b/>
        </w:rPr>
      </w:pPr>
      <w:r>
        <w:t>All documents should be sent electronically. We no longer accept Fax or postal submissions</w:t>
      </w:r>
      <w:r w:rsidR="000B0FE5">
        <w:t>.</w:t>
      </w:r>
    </w:p>
    <w:p w14:paraId="0468E145" w14:textId="62AF5735" w:rsidR="009734BD" w:rsidRPr="0054010C" w:rsidRDefault="009734BD" w:rsidP="00184264">
      <w:pPr>
        <w:pStyle w:val="ManualText"/>
        <w:rPr>
          <w:b/>
        </w:rPr>
      </w:pPr>
    </w:p>
    <w:sectPr w:rsidR="009734BD" w:rsidRPr="0054010C" w:rsidSect="001D42F8">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71084" w14:textId="77777777" w:rsidR="00B0575C" w:rsidRDefault="00B0575C" w:rsidP="008862E1">
      <w:r>
        <w:separator/>
      </w:r>
    </w:p>
  </w:endnote>
  <w:endnote w:type="continuationSeparator" w:id="0">
    <w:p w14:paraId="700489D4" w14:textId="77777777" w:rsidR="00B0575C" w:rsidRDefault="00B0575C" w:rsidP="00886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015F2" w14:textId="77777777" w:rsidR="002355A2" w:rsidRDefault="00212D89">
    <w:pPr>
      <w:pStyle w:val="Footer"/>
      <w:jc w:val="center"/>
    </w:pPr>
    <w:r>
      <w:rPr>
        <w:noProof/>
        <w:lang w:eastAsia="en-GB"/>
      </w:rPr>
      <w:drawing>
        <wp:anchor distT="0" distB="0" distL="114300" distR="114300" simplePos="0" relativeHeight="251659264" behindDoc="0" locked="0" layoutInCell="1" allowOverlap="1" wp14:anchorId="5BCC465D" wp14:editId="411B3F5F">
          <wp:simplePos x="0" y="0"/>
          <wp:positionH relativeFrom="margin">
            <wp:align>left</wp:align>
          </wp:positionH>
          <wp:positionV relativeFrom="paragraph">
            <wp:posOffset>113665</wp:posOffset>
          </wp:positionV>
          <wp:extent cx="1110343" cy="571361"/>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110343" cy="571361"/>
                  </a:xfrm>
                  <a:prstGeom prst="rect">
                    <a:avLst/>
                  </a:prstGeom>
                </pic:spPr>
              </pic:pic>
            </a:graphicData>
          </a:graphic>
          <wp14:sizeRelH relativeFrom="margin">
            <wp14:pctWidth>0</wp14:pctWidth>
          </wp14:sizeRelH>
          <wp14:sizeRelV relativeFrom="margin">
            <wp14:pctHeight>0</wp14:pctHeight>
          </wp14:sizeRelV>
        </wp:anchor>
      </w:drawing>
    </w:r>
  </w:p>
  <w:p w14:paraId="6816CA37" w14:textId="77777777" w:rsidR="002355A2" w:rsidRDefault="002355A2" w:rsidP="00212D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00BE3" w14:textId="77777777" w:rsidR="00B0575C" w:rsidRDefault="00B0575C" w:rsidP="008862E1">
      <w:r>
        <w:separator/>
      </w:r>
    </w:p>
  </w:footnote>
  <w:footnote w:type="continuationSeparator" w:id="0">
    <w:p w14:paraId="29F33F1D" w14:textId="77777777" w:rsidR="00B0575C" w:rsidRDefault="00B0575C" w:rsidP="008862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E060B" w14:textId="77777777" w:rsidR="00105839" w:rsidRDefault="00212D89">
    <w:pPr>
      <w:pStyle w:val="Header"/>
    </w:pPr>
    <w:r>
      <w:rPr>
        <w:noProof/>
        <w:lang w:eastAsia="en-GB"/>
      </w:rPr>
      <w:drawing>
        <wp:anchor distT="0" distB="0" distL="114300" distR="114300" simplePos="0" relativeHeight="251658240" behindDoc="0" locked="0" layoutInCell="1" allowOverlap="1" wp14:anchorId="6154AC64" wp14:editId="086668B9">
          <wp:simplePos x="0" y="0"/>
          <wp:positionH relativeFrom="column">
            <wp:posOffset>5348709</wp:posOffset>
          </wp:positionH>
          <wp:positionV relativeFrom="paragraph">
            <wp:posOffset>-374669</wp:posOffset>
          </wp:positionV>
          <wp:extent cx="1106560" cy="143824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ME events logo.jpg"/>
                  <pic:cNvPicPr/>
                </pic:nvPicPr>
                <pic:blipFill>
                  <a:blip r:embed="rId1">
                    <a:extLst>
                      <a:ext uri="{28A0092B-C50C-407E-A947-70E740481C1C}">
                        <a14:useLocalDpi xmlns:a14="http://schemas.microsoft.com/office/drawing/2010/main" val="0"/>
                      </a:ext>
                    </a:extLst>
                  </a:blip>
                  <a:stretch>
                    <a:fillRect/>
                  </a:stretch>
                </pic:blipFill>
                <pic:spPr>
                  <a:xfrm>
                    <a:off x="0" y="0"/>
                    <a:ext cx="1106560" cy="1438246"/>
                  </a:xfrm>
                  <a:prstGeom prst="rect">
                    <a:avLst/>
                  </a:prstGeom>
                </pic:spPr>
              </pic:pic>
            </a:graphicData>
          </a:graphic>
          <wp14:sizeRelH relativeFrom="margin">
            <wp14:pctWidth>0</wp14:pctWidth>
          </wp14:sizeRelH>
          <wp14:sizeRelV relativeFrom="margin">
            <wp14:pctHeight>0</wp14:pctHeight>
          </wp14:sizeRelV>
        </wp:anchor>
      </w:drawing>
    </w:r>
    <w:r w:rsidR="00782C79">
      <w:tab/>
    </w:r>
    <w:r w:rsidR="00782C79">
      <w:tab/>
    </w:r>
  </w:p>
  <w:p w14:paraId="614A93C2" w14:textId="77777777" w:rsidR="00105839" w:rsidRDefault="001058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E4353"/>
    <w:multiLevelType w:val="hybridMultilevel"/>
    <w:tmpl w:val="C50E35E0"/>
    <w:lvl w:ilvl="0" w:tplc="08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70233C0"/>
    <w:multiLevelType w:val="hybridMultilevel"/>
    <w:tmpl w:val="F0F2F5AC"/>
    <w:lvl w:ilvl="0" w:tplc="08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AF37084"/>
    <w:multiLevelType w:val="hybridMultilevel"/>
    <w:tmpl w:val="8604CF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C348B5"/>
    <w:multiLevelType w:val="hybridMultilevel"/>
    <w:tmpl w:val="2EBC3936"/>
    <w:lvl w:ilvl="0" w:tplc="08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4C8213F"/>
    <w:multiLevelType w:val="hybridMultilevel"/>
    <w:tmpl w:val="0D6640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3B678A"/>
    <w:multiLevelType w:val="hybridMultilevel"/>
    <w:tmpl w:val="CA1C4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52118A"/>
    <w:multiLevelType w:val="hybridMultilevel"/>
    <w:tmpl w:val="25E645A0"/>
    <w:lvl w:ilvl="0" w:tplc="08090005">
      <w:start w:val="1"/>
      <w:numFmt w:val="bullet"/>
      <w:lvlText w:val=""/>
      <w:lvlJc w:val="left"/>
      <w:pPr>
        <w:tabs>
          <w:tab w:val="num" w:pos="720"/>
        </w:tabs>
        <w:ind w:left="720" w:hanging="360"/>
      </w:pPr>
      <w:rPr>
        <w:rFonts w:ascii="Wingdings" w:hAnsi="Wingdings"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58D7799A"/>
    <w:multiLevelType w:val="hybridMultilevel"/>
    <w:tmpl w:val="A3209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7E0FE0"/>
    <w:multiLevelType w:val="hybridMultilevel"/>
    <w:tmpl w:val="74FA1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2901675">
    <w:abstractNumId w:val="4"/>
  </w:num>
  <w:num w:numId="2" w16cid:durableId="1526751570">
    <w:abstractNumId w:val="1"/>
  </w:num>
  <w:num w:numId="3" w16cid:durableId="1000353188">
    <w:abstractNumId w:val="3"/>
  </w:num>
  <w:num w:numId="4" w16cid:durableId="982123457">
    <w:abstractNumId w:val="0"/>
  </w:num>
  <w:num w:numId="5" w16cid:durableId="396515324">
    <w:abstractNumId w:val="6"/>
  </w:num>
  <w:num w:numId="6" w16cid:durableId="244874663">
    <w:abstractNumId w:val="2"/>
  </w:num>
  <w:num w:numId="7" w16cid:durableId="499663892">
    <w:abstractNumId w:val="5"/>
  </w:num>
  <w:num w:numId="8" w16cid:durableId="2137527500">
    <w:abstractNumId w:val="8"/>
  </w:num>
  <w:num w:numId="9" w16cid:durableId="67561405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4BD"/>
    <w:rsid w:val="00006B95"/>
    <w:rsid w:val="00007CCD"/>
    <w:rsid w:val="0001443A"/>
    <w:rsid w:val="00021459"/>
    <w:rsid w:val="000940A3"/>
    <w:rsid w:val="000B0FE5"/>
    <w:rsid w:val="000C34E7"/>
    <w:rsid w:val="000C5327"/>
    <w:rsid w:val="000C5E5C"/>
    <w:rsid w:val="000F3AAA"/>
    <w:rsid w:val="000F4DC2"/>
    <w:rsid w:val="00105839"/>
    <w:rsid w:val="001273CD"/>
    <w:rsid w:val="00133349"/>
    <w:rsid w:val="00137C7D"/>
    <w:rsid w:val="00156360"/>
    <w:rsid w:val="00160D23"/>
    <w:rsid w:val="001643E2"/>
    <w:rsid w:val="001670CA"/>
    <w:rsid w:val="00184264"/>
    <w:rsid w:val="0018617C"/>
    <w:rsid w:val="001D42F8"/>
    <w:rsid w:val="001D7B12"/>
    <w:rsid w:val="00207999"/>
    <w:rsid w:val="002111A5"/>
    <w:rsid w:val="002113F9"/>
    <w:rsid w:val="00212D89"/>
    <w:rsid w:val="00217809"/>
    <w:rsid w:val="0022619C"/>
    <w:rsid w:val="002355A2"/>
    <w:rsid w:val="0023684E"/>
    <w:rsid w:val="00240723"/>
    <w:rsid w:val="00276512"/>
    <w:rsid w:val="002931B4"/>
    <w:rsid w:val="002B65F6"/>
    <w:rsid w:val="002C7079"/>
    <w:rsid w:val="003026CE"/>
    <w:rsid w:val="00304245"/>
    <w:rsid w:val="003054D4"/>
    <w:rsid w:val="003114CA"/>
    <w:rsid w:val="00320860"/>
    <w:rsid w:val="00331333"/>
    <w:rsid w:val="00335F0F"/>
    <w:rsid w:val="003520D0"/>
    <w:rsid w:val="00363728"/>
    <w:rsid w:val="00383ACD"/>
    <w:rsid w:val="00391BFC"/>
    <w:rsid w:val="003949ED"/>
    <w:rsid w:val="003A5A76"/>
    <w:rsid w:val="003C0781"/>
    <w:rsid w:val="003D0852"/>
    <w:rsid w:val="003D29D3"/>
    <w:rsid w:val="003D3A84"/>
    <w:rsid w:val="003E243C"/>
    <w:rsid w:val="003E3696"/>
    <w:rsid w:val="0044020E"/>
    <w:rsid w:val="00442A48"/>
    <w:rsid w:val="004506BF"/>
    <w:rsid w:val="0045516F"/>
    <w:rsid w:val="00455941"/>
    <w:rsid w:val="004854CC"/>
    <w:rsid w:val="004925C5"/>
    <w:rsid w:val="004960E5"/>
    <w:rsid w:val="00497391"/>
    <w:rsid w:val="004A751A"/>
    <w:rsid w:val="004A7F79"/>
    <w:rsid w:val="004D42A7"/>
    <w:rsid w:val="004D6E48"/>
    <w:rsid w:val="004E5BD5"/>
    <w:rsid w:val="004F795B"/>
    <w:rsid w:val="00511730"/>
    <w:rsid w:val="00521960"/>
    <w:rsid w:val="00525999"/>
    <w:rsid w:val="0054010C"/>
    <w:rsid w:val="00547FDA"/>
    <w:rsid w:val="00551F5F"/>
    <w:rsid w:val="005737AA"/>
    <w:rsid w:val="0058663B"/>
    <w:rsid w:val="005870AC"/>
    <w:rsid w:val="005939BA"/>
    <w:rsid w:val="00594173"/>
    <w:rsid w:val="005B1ABD"/>
    <w:rsid w:val="005C05C7"/>
    <w:rsid w:val="005E4DC9"/>
    <w:rsid w:val="00603069"/>
    <w:rsid w:val="006073A7"/>
    <w:rsid w:val="00627D8D"/>
    <w:rsid w:val="00663880"/>
    <w:rsid w:val="00670062"/>
    <w:rsid w:val="006708E0"/>
    <w:rsid w:val="00673705"/>
    <w:rsid w:val="006904EF"/>
    <w:rsid w:val="00691195"/>
    <w:rsid w:val="00694DE5"/>
    <w:rsid w:val="006A4513"/>
    <w:rsid w:val="006A7C8F"/>
    <w:rsid w:val="006B1B84"/>
    <w:rsid w:val="006B64C8"/>
    <w:rsid w:val="006B763E"/>
    <w:rsid w:val="006E1534"/>
    <w:rsid w:val="007179F0"/>
    <w:rsid w:val="00762987"/>
    <w:rsid w:val="00762A7A"/>
    <w:rsid w:val="00782C79"/>
    <w:rsid w:val="007A19F5"/>
    <w:rsid w:val="007B18F2"/>
    <w:rsid w:val="007D0E02"/>
    <w:rsid w:val="007D0F57"/>
    <w:rsid w:val="007E1343"/>
    <w:rsid w:val="007F0A22"/>
    <w:rsid w:val="007F59AB"/>
    <w:rsid w:val="008006B6"/>
    <w:rsid w:val="008020C0"/>
    <w:rsid w:val="008030A6"/>
    <w:rsid w:val="008141E7"/>
    <w:rsid w:val="00842072"/>
    <w:rsid w:val="0084214A"/>
    <w:rsid w:val="00860CF7"/>
    <w:rsid w:val="00861823"/>
    <w:rsid w:val="00866ED1"/>
    <w:rsid w:val="00872A54"/>
    <w:rsid w:val="008773BB"/>
    <w:rsid w:val="0088393B"/>
    <w:rsid w:val="008862E1"/>
    <w:rsid w:val="008B2658"/>
    <w:rsid w:val="008C6E97"/>
    <w:rsid w:val="008E09F4"/>
    <w:rsid w:val="008E59C5"/>
    <w:rsid w:val="008F2B14"/>
    <w:rsid w:val="008F688D"/>
    <w:rsid w:val="008F7672"/>
    <w:rsid w:val="00901552"/>
    <w:rsid w:val="009122C4"/>
    <w:rsid w:val="00926E96"/>
    <w:rsid w:val="00955DD7"/>
    <w:rsid w:val="00957F8A"/>
    <w:rsid w:val="00961346"/>
    <w:rsid w:val="009734BD"/>
    <w:rsid w:val="0098630B"/>
    <w:rsid w:val="0099098A"/>
    <w:rsid w:val="00997D46"/>
    <w:rsid w:val="009B383F"/>
    <w:rsid w:val="009B4206"/>
    <w:rsid w:val="009C3B1B"/>
    <w:rsid w:val="009C6C91"/>
    <w:rsid w:val="009E010C"/>
    <w:rsid w:val="009E289C"/>
    <w:rsid w:val="009E61B8"/>
    <w:rsid w:val="009F4769"/>
    <w:rsid w:val="009F6DBD"/>
    <w:rsid w:val="00A07DD6"/>
    <w:rsid w:val="00A14198"/>
    <w:rsid w:val="00A22B02"/>
    <w:rsid w:val="00A362B6"/>
    <w:rsid w:val="00A72925"/>
    <w:rsid w:val="00A814CD"/>
    <w:rsid w:val="00A81AAA"/>
    <w:rsid w:val="00AB3A6D"/>
    <w:rsid w:val="00AD2E53"/>
    <w:rsid w:val="00AE7EB8"/>
    <w:rsid w:val="00AF3FBC"/>
    <w:rsid w:val="00B0575C"/>
    <w:rsid w:val="00B120B8"/>
    <w:rsid w:val="00B12B9C"/>
    <w:rsid w:val="00B25E7F"/>
    <w:rsid w:val="00B36C8E"/>
    <w:rsid w:val="00B40932"/>
    <w:rsid w:val="00B417CA"/>
    <w:rsid w:val="00B5067B"/>
    <w:rsid w:val="00B57FD4"/>
    <w:rsid w:val="00B60F9A"/>
    <w:rsid w:val="00B65676"/>
    <w:rsid w:val="00B70572"/>
    <w:rsid w:val="00B71D35"/>
    <w:rsid w:val="00B73C92"/>
    <w:rsid w:val="00BA024F"/>
    <w:rsid w:val="00BC2491"/>
    <w:rsid w:val="00BC366E"/>
    <w:rsid w:val="00BC36C9"/>
    <w:rsid w:val="00BE7238"/>
    <w:rsid w:val="00C04119"/>
    <w:rsid w:val="00C42875"/>
    <w:rsid w:val="00C531C2"/>
    <w:rsid w:val="00C55F39"/>
    <w:rsid w:val="00CA6B0F"/>
    <w:rsid w:val="00CD4A8B"/>
    <w:rsid w:val="00D014AE"/>
    <w:rsid w:val="00D0481A"/>
    <w:rsid w:val="00D15A92"/>
    <w:rsid w:val="00D320E7"/>
    <w:rsid w:val="00D44B03"/>
    <w:rsid w:val="00D62A60"/>
    <w:rsid w:val="00D647AB"/>
    <w:rsid w:val="00D95408"/>
    <w:rsid w:val="00D97067"/>
    <w:rsid w:val="00E07344"/>
    <w:rsid w:val="00E133BB"/>
    <w:rsid w:val="00E35701"/>
    <w:rsid w:val="00E36080"/>
    <w:rsid w:val="00E43522"/>
    <w:rsid w:val="00E51060"/>
    <w:rsid w:val="00E53AC4"/>
    <w:rsid w:val="00E562F7"/>
    <w:rsid w:val="00E563DB"/>
    <w:rsid w:val="00E75B30"/>
    <w:rsid w:val="00E81093"/>
    <w:rsid w:val="00EC60F7"/>
    <w:rsid w:val="00ED0F9A"/>
    <w:rsid w:val="00EF5974"/>
    <w:rsid w:val="00F152C0"/>
    <w:rsid w:val="00F30781"/>
    <w:rsid w:val="00F370CF"/>
    <w:rsid w:val="00F41B1C"/>
    <w:rsid w:val="00F425D9"/>
    <w:rsid w:val="00F47594"/>
    <w:rsid w:val="00F63E14"/>
    <w:rsid w:val="00F742CE"/>
    <w:rsid w:val="00F87C9B"/>
    <w:rsid w:val="00FD0745"/>
    <w:rsid w:val="00FE424B"/>
    <w:rsid w:val="00FF0C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E9EADF"/>
  <w15:docId w15:val="{81DAE441-9C83-43FD-95A6-ED112C52C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34BD"/>
    <w:pPr>
      <w:spacing w:after="0" w:line="240" w:lineRule="auto"/>
    </w:pPr>
    <w:rPr>
      <w:rFonts w:ascii="Century Gothic" w:eastAsia="Times New Roman" w:hAnsi="Century Gothic" w:cs="Times New Roman"/>
      <w:bCs/>
      <w:sz w:val="24"/>
      <w:szCs w:val="24"/>
    </w:rPr>
  </w:style>
  <w:style w:type="paragraph" w:styleId="Heading3">
    <w:name w:val="heading 3"/>
    <w:basedOn w:val="Normal"/>
    <w:next w:val="Normal"/>
    <w:link w:val="Heading3Char"/>
    <w:qFormat/>
    <w:rsid w:val="009734BD"/>
    <w:pPr>
      <w:keepNext/>
      <w:jc w:val="both"/>
      <w:outlineLvl w:val="2"/>
    </w:pPr>
    <w:rPr>
      <w:b/>
      <w:szCs w:val="20"/>
      <w:lang w:val="en-US"/>
    </w:rPr>
  </w:style>
  <w:style w:type="paragraph" w:styleId="Heading6">
    <w:name w:val="heading 6"/>
    <w:basedOn w:val="Normal"/>
    <w:next w:val="Normal"/>
    <w:link w:val="Heading6Char"/>
    <w:uiPriority w:val="9"/>
    <w:semiHidden/>
    <w:unhideWhenUsed/>
    <w:qFormat/>
    <w:rsid w:val="0051173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734BD"/>
    <w:rPr>
      <w:rFonts w:ascii="Century Gothic" w:eastAsia="Times New Roman" w:hAnsi="Century Gothic" w:cs="Times New Roman"/>
      <w:b/>
      <w:bCs/>
      <w:sz w:val="24"/>
      <w:szCs w:val="20"/>
      <w:lang w:val="en-US"/>
    </w:rPr>
  </w:style>
  <w:style w:type="character" w:styleId="Hyperlink">
    <w:name w:val="Hyperlink"/>
    <w:basedOn w:val="DefaultParagraphFont"/>
    <w:rsid w:val="009734BD"/>
    <w:rPr>
      <w:color w:val="0000FF"/>
      <w:u w:val="single"/>
    </w:rPr>
  </w:style>
  <w:style w:type="paragraph" w:styleId="BodyText">
    <w:name w:val="Body Text"/>
    <w:basedOn w:val="Normal"/>
    <w:link w:val="BodyTextChar"/>
    <w:rsid w:val="009734BD"/>
    <w:pPr>
      <w:jc w:val="both"/>
    </w:pPr>
  </w:style>
  <w:style w:type="character" w:customStyle="1" w:styleId="BodyTextChar">
    <w:name w:val="Body Text Char"/>
    <w:basedOn w:val="DefaultParagraphFont"/>
    <w:link w:val="BodyText"/>
    <w:rsid w:val="009734BD"/>
    <w:rPr>
      <w:rFonts w:ascii="Century Gothic" w:eastAsia="Times New Roman" w:hAnsi="Century Gothic" w:cs="Times New Roman"/>
      <w:bCs/>
      <w:sz w:val="24"/>
      <w:szCs w:val="24"/>
    </w:rPr>
  </w:style>
  <w:style w:type="character" w:customStyle="1" w:styleId="Heading6Char">
    <w:name w:val="Heading 6 Char"/>
    <w:basedOn w:val="DefaultParagraphFont"/>
    <w:link w:val="Heading6"/>
    <w:uiPriority w:val="9"/>
    <w:semiHidden/>
    <w:rsid w:val="00511730"/>
    <w:rPr>
      <w:rFonts w:asciiTheme="majorHAnsi" w:eastAsiaTheme="majorEastAsia" w:hAnsiTheme="majorHAnsi" w:cstheme="majorBidi"/>
      <w:bCs/>
      <w:i/>
      <w:iCs/>
      <w:color w:val="243F60" w:themeColor="accent1" w:themeShade="7F"/>
      <w:sz w:val="24"/>
      <w:szCs w:val="24"/>
    </w:rPr>
  </w:style>
  <w:style w:type="paragraph" w:styleId="BodyText3">
    <w:name w:val="Body Text 3"/>
    <w:basedOn w:val="Normal"/>
    <w:link w:val="BodyText3Char"/>
    <w:uiPriority w:val="99"/>
    <w:unhideWhenUsed/>
    <w:rsid w:val="00511730"/>
    <w:pPr>
      <w:spacing w:after="120"/>
    </w:pPr>
    <w:rPr>
      <w:sz w:val="16"/>
      <w:szCs w:val="16"/>
    </w:rPr>
  </w:style>
  <w:style w:type="character" w:customStyle="1" w:styleId="BodyText3Char">
    <w:name w:val="Body Text 3 Char"/>
    <w:basedOn w:val="DefaultParagraphFont"/>
    <w:link w:val="BodyText3"/>
    <w:uiPriority w:val="99"/>
    <w:rsid w:val="00511730"/>
    <w:rPr>
      <w:rFonts w:ascii="Century Gothic" w:eastAsia="Times New Roman" w:hAnsi="Century Gothic" w:cs="Times New Roman"/>
      <w:bCs/>
      <w:sz w:val="16"/>
      <w:szCs w:val="16"/>
    </w:rPr>
  </w:style>
  <w:style w:type="paragraph" w:styleId="Footer">
    <w:name w:val="footer"/>
    <w:basedOn w:val="Normal"/>
    <w:link w:val="FooterChar"/>
    <w:uiPriority w:val="99"/>
    <w:rsid w:val="00511730"/>
    <w:pPr>
      <w:tabs>
        <w:tab w:val="center" w:pos="4320"/>
        <w:tab w:val="right" w:pos="8640"/>
      </w:tabs>
    </w:pPr>
  </w:style>
  <w:style w:type="character" w:customStyle="1" w:styleId="FooterChar">
    <w:name w:val="Footer Char"/>
    <w:basedOn w:val="DefaultParagraphFont"/>
    <w:link w:val="Footer"/>
    <w:uiPriority w:val="99"/>
    <w:rsid w:val="00511730"/>
    <w:rPr>
      <w:rFonts w:ascii="Century Gothic" w:eastAsia="Times New Roman" w:hAnsi="Century Gothic" w:cs="Times New Roman"/>
      <w:bCs/>
      <w:sz w:val="24"/>
      <w:szCs w:val="24"/>
    </w:rPr>
  </w:style>
  <w:style w:type="paragraph" w:customStyle="1" w:styleId="ManualText">
    <w:name w:val="Manual Text"/>
    <w:basedOn w:val="Normal"/>
    <w:link w:val="ManualTextChar"/>
    <w:rsid w:val="00511730"/>
    <w:rPr>
      <w:rFonts w:ascii="Arial" w:hAnsi="Arial" w:cs="Arial"/>
      <w:bCs w:val="0"/>
      <w:sz w:val="22"/>
      <w:szCs w:val="22"/>
      <w:lang w:eastAsia="en-GB"/>
    </w:rPr>
  </w:style>
  <w:style w:type="character" w:customStyle="1" w:styleId="ManualTextChar">
    <w:name w:val="Manual Text Char"/>
    <w:basedOn w:val="DefaultParagraphFont"/>
    <w:link w:val="ManualText"/>
    <w:rsid w:val="00511730"/>
    <w:rPr>
      <w:rFonts w:ascii="Arial" w:eastAsia="Times New Roman" w:hAnsi="Arial" w:cs="Arial"/>
      <w:lang w:eastAsia="en-GB"/>
    </w:rPr>
  </w:style>
  <w:style w:type="paragraph" w:customStyle="1" w:styleId="Prompttext">
    <w:name w:val="Prompt text"/>
    <w:basedOn w:val="Normal"/>
    <w:link w:val="PrompttextChar"/>
    <w:rsid w:val="00511730"/>
    <w:rPr>
      <w:rFonts w:ascii="Arial" w:hAnsi="Arial" w:cs="Arial"/>
      <w:bCs w:val="0"/>
      <w:i/>
      <w:color w:val="000080"/>
      <w:sz w:val="22"/>
      <w:szCs w:val="22"/>
      <w:lang w:eastAsia="en-GB"/>
    </w:rPr>
  </w:style>
  <w:style w:type="character" w:customStyle="1" w:styleId="PrompttextChar">
    <w:name w:val="Prompt text Char"/>
    <w:basedOn w:val="DefaultParagraphFont"/>
    <w:link w:val="Prompttext"/>
    <w:rsid w:val="00511730"/>
    <w:rPr>
      <w:rFonts w:ascii="Arial" w:eastAsia="Times New Roman" w:hAnsi="Arial" w:cs="Arial"/>
      <w:i/>
      <w:color w:val="000080"/>
      <w:lang w:eastAsia="en-GB"/>
    </w:rPr>
  </w:style>
  <w:style w:type="paragraph" w:styleId="Header">
    <w:name w:val="header"/>
    <w:basedOn w:val="Normal"/>
    <w:link w:val="HeaderChar"/>
    <w:uiPriority w:val="99"/>
    <w:rsid w:val="008862E1"/>
    <w:pPr>
      <w:tabs>
        <w:tab w:val="center" w:pos="4153"/>
        <w:tab w:val="right" w:pos="8306"/>
      </w:tabs>
    </w:pPr>
  </w:style>
  <w:style w:type="character" w:customStyle="1" w:styleId="HeaderChar">
    <w:name w:val="Header Char"/>
    <w:basedOn w:val="DefaultParagraphFont"/>
    <w:link w:val="Header"/>
    <w:uiPriority w:val="99"/>
    <w:rsid w:val="008862E1"/>
    <w:rPr>
      <w:rFonts w:ascii="Century Gothic" w:eastAsia="Times New Roman" w:hAnsi="Century Gothic" w:cs="Times New Roman"/>
      <w:bCs/>
      <w:sz w:val="24"/>
      <w:szCs w:val="24"/>
    </w:rPr>
  </w:style>
  <w:style w:type="paragraph" w:styleId="DocumentMap">
    <w:name w:val="Document Map"/>
    <w:basedOn w:val="Normal"/>
    <w:link w:val="DocumentMapChar"/>
    <w:uiPriority w:val="99"/>
    <w:semiHidden/>
    <w:unhideWhenUsed/>
    <w:rsid w:val="000C5E5C"/>
    <w:rPr>
      <w:rFonts w:ascii="Tahoma" w:hAnsi="Tahoma" w:cs="Tahoma"/>
      <w:sz w:val="16"/>
      <w:szCs w:val="16"/>
    </w:rPr>
  </w:style>
  <w:style w:type="character" w:customStyle="1" w:styleId="DocumentMapChar">
    <w:name w:val="Document Map Char"/>
    <w:basedOn w:val="DefaultParagraphFont"/>
    <w:link w:val="DocumentMap"/>
    <w:uiPriority w:val="99"/>
    <w:semiHidden/>
    <w:rsid w:val="000C5E5C"/>
    <w:rPr>
      <w:rFonts w:ascii="Tahoma" w:eastAsia="Times New Roman" w:hAnsi="Tahoma" w:cs="Tahoma"/>
      <w:bCs/>
      <w:sz w:val="16"/>
      <w:szCs w:val="16"/>
    </w:rPr>
  </w:style>
  <w:style w:type="paragraph" w:styleId="BalloonText">
    <w:name w:val="Balloon Text"/>
    <w:basedOn w:val="Normal"/>
    <w:link w:val="BalloonTextChar"/>
    <w:uiPriority w:val="99"/>
    <w:semiHidden/>
    <w:unhideWhenUsed/>
    <w:rsid w:val="00A81AAA"/>
    <w:rPr>
      <w:rFonts w:ascii="Tahoma" w:hAnsi="Tahoma" w:cs="Tahoma"/>
      <w:sz w:val="16"/>
      <w:szCs w:val="16"/>
    </w:rPr>
  </w:style>
  <w:style w:type="character" w:customStyle="1" w:styleId="BalloonTextChar">
    <w:name w:val="Balloon Text Char"/>
    <w:basedOn w:val="DefaultParagraphFont"/>
    <w:link w:val="BalloonText"/>
    <w:uiPriority w:val="99"/>
    <w:semiHidden/>
    <w:rsid w:val="00A81AAA"/>
    <w:rPr>
      <w:rFonts w:ascii="Tahoma" w:eastAsia="Times New Roman" w:hAnsi="Tahoma" w:cs="Tahoma"/>
      <w:bCs/>
      <w:sz w:val="16"/>
      <w:szCs w:val="16"/>
    </w:rPr>
  </w:style>
  <w:style w:type="paragraph" w:styleId="ListParagraph">
    <w:name w:val="List Paragraph"/>
    <w:basedOn w:val="Normal"/>
    <w:uiPriority w:val="34"/>
    <w:qFormat/>
    <w:rsid w:val="00E51060"/>
    <w:pPr>
      <w:ind w:left="720"/>
      <w:contextualSpacing/>
    </w:pPr>
  </w:style>
  <w:style w:type="character" w:styleId="Mention">
    <w:name w:val="Mention"/>
    <w:basedOn w:val="DefaultParagraphFont"/>
    <w:uiPriority w:val="99"/>
    <w:semiHidden/>
    <w:unhideWhenUsed/>
    <w:rsid w:val="00B417CA"/>
    <w:rPr>
      <w:color w:val="2B579A"/>
      <w:shd w:val="clear" w:color="auto" w:fill="E6E6E6"/>
    </w:rPr>
  </w:style>
  <w:style w:type="character" w:styleId="UnresolvedMention">
    <w:name w:val="Unresolved Mention"/>
    <w:basedOn w:val="DefaultParagraphFont"/>
    <w:uiPriority w:val="99"/>
    <w:semiHidden/>
    <w:unhideWhenUsed/>
    <w:rsid w:val="00AE7EB8"/>
    <w:rPr>
      <w:color w:val="808080"/>
      <w:shd w:val="clear" w:color="auto" w:fill="E6E6E6"/>
    </w:rPr>
  </w:style>
  <w:style w:type="paragraph" w:customStyle="1" w:styleId="TableParagraph">
    <w:name w:val="Table Paragraph"/>
    <w:basedOn w:val="Normal"/>
    <w:uiPriority w:val="1"/>
    <w:qFormat/>
    <w:rsid w:val="00184264"/>
    <w:pPr>
      <w:widowControl w:val="0"/>
      <w:autoSpaceDE w:val="0"/>
      <w:autoSpaceDN w:val="0"/>
      <w:ind w:left="102"/>
    </w:pPr>
    <w:rPr>
      <w:rFonts w:ascii="Calibri" w:eastAsia="Calibri" w:hAnsi="Calibri" w:cs="Calibri"/>
      <w:bCs w:val="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2199">
      <w:bodyDiv w:val="1"/>
      <w:marLeft w:val="0"/>
      <w:marRight w:val="0"/>
      <w:marTop w:val="0"/>
      <w:marBottom w:val="0"/>
      <w:divBdr>
        <w:top w:val="none" w:sz="0" w:space="0" w:color="auto"/>
        <w:left w:val="none" w:sz="0" w:space="0" w:color="auto"/>
        <w:bottom w:val="none" w:sz="0" w:space="0" w:color="auto"/>
        <w:right w:val="none" w:sz="0" w:space="0" w:color="auto"/>
      </w:divBdr>
    </w:div>
    <w:div w:id="1328096631">
      <w:bodyDiv w:val="1"/>
      <w:marLeft w:val="0"/>
      <w:marRight w:val="0"/>
      <w:marTop w:val="0"/>
      <w:marBottom w:val="0"/>
      <w:divBdr>
        <w:top w:val="none" w:sz="0" w:space="0" w:color="auto"/>
        <w:left w:val="none" w:sz="0" w:space="0" w:color="auto"/>
        <w:bottom w:val="none" w:sz="0" w:space="0" w:color="auto"/>
        <w:right w:val="none" w:sz="0" w:space="0" w:color="auto"/>
      </w:divBdr>
    </w:div>
    <w:div w:id="1512526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ev.org.uk/e-guide"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hil.fellows@dimeevents.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hil.fellows@dimeevents.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hil.fellows@dimeevents.com" TargetMode="External"/><Relationship Id="rId5" Type="http://schemas.openxmlformats.org/officeDocument/2006/relationships/numbering" Target="numbering.xml"/><Relationship Id="rId15" Type="http://schemas.openxmlformats.org/officeDocument/2006/relationships/hyperlink" Target="http://www.aeo.org.uk/page.cfm/link=431"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ev.org.uk/__media/eGuide/Sectional%20Downloads/StandbuildeGuide-August-2019-sub-section.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DAFDC9BA14DA3498A905EB397AAEE49" ma:contentTypeVersion="6" ma:contentTypeDescription="Create a new document." ma:contentTypeScope="" ma:versionID="3fce7ed3748c447ee891d2130219509f">
  <xsd:schema xmlns:xsd="http://www.w3.org/2001/XMLSchema" xmlns:xs="http://www.w3.org/2001/XMLSchema" xmlns:p="http://schemas.microsoft.com/office/2006/metadata/properties" xmlns:ns2="2d80c86b-98be-4cdb-9942-f0b3f29f25f2" targetNamespace="http://schemas.microsoft.com/office/2006/metadata/properties" ma:root="true" ma:fieldsID="0a4b6a379280aaecc67c69a05ff7279a" ns2:_="">
    <xsd:import namespace="2d80c86b-98be-4cdb-9942-f0b3f29f25f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0c86b-98be-4cdb-9942-f0b3f29f25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22604A-E48C-47FD-B5CF-EA0C347A11F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2898B22-F1CE-4FC4-A31B-0FFF7319515D}">
  <ds:schemaRefs>
    <ds:schemaRef ds:uri="http://schemas.microsoft.com/sharepoint/v3/contenttype/forms"/>
  </ds:schemaRefs>
</ds:datastoreItem>
</file>

<file path=customXml/itemProps3.xml><?xml version="1.0" encoding="utf-8"?>
<ds:datastoreItem xmlns:ds="http://schemas.openxmlformats.org/officeDocument/2006/customXml" ds:itemID="{3E623012-374F-4F36-94B3-D8D572F1AA4A}">
  <ds:schemaRefs>
    <ds:schemaRef ds:uri="http://schemas.openxmlformats.org/officeDocument/2006/bibliography"/>
  </ds:schemaRefs>
</ds:datastoreItem>
</file>

<file path=customXml/itemProps4.xml><?xml version="1.0" encoding="utf-8"?>
<ds:datastoreItem xmlns:ds="http://schemas.openxmlformats.org/officeDocument/2006/customXml" ds:itemID="{372EFC27-BE79-4E30-9695-885910D1C1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80c86b-98be-4cdb-9942-f0b3f29f2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1961</Words>
  <Characters>11178</Characters>
  <Application>Microsoft Office Word</Application>
  <DocSecurity>4</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 Desktop</dc:creator>
  <cp:lastModifiedBy>Dawn Hopkins</cp:lastModifiedBy>
  <cp:revision>2</cp:revision>
  <cp:lastPrinted>2020-01-10T15:45:00Z</cp:lastPrinted>
  <dcterms:created xsi:type="dcterms:W3CDTF">2023-02-19T08:17:00Z</dcterms:created>
  <dcterms:modified xsi:type="dcterms:W3CDTF">2023-02-19T08:17:00Z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0x010100CDAFDC9BA14DA3498A905EB397AAEE49</vt:lpwstr>
  </property>
</Properties>
</file>